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5E2" w:rsidRPr="00FD1186" w:rsidRDefault="007715E2" w:rsidP="007715E2">
      <w:pPr>
        <w:jc w:val="center"/>
        <w:rPr>
          <w:sz w:val="30"/>
          <w:szCs w:val="30"/>
        </w:rPr>
      </w:pPr>
      <w:r w:rsidRPr="00FD1186">
        <w:rPr>
          <w:sz w:val="30"/>
          <w:szCs w:val="30"/>
        </w:rPr>
        <w:t>Andhra Pradesh Drought Mitigation Project (APDMP)</w:t>
      </w:r>
    </w:p>
    <w:p w:rsidR="00001E83" w:rsidRPr="00FD1186" w:rsidRDefault="005F5D7C" w:rsidP="00FD1186">
      <w:pPr>
        <w:jc w:val="center"/>
        <w:rPr>
          <w:b/>
          <w:bCs/>
          <w:sz w:val="26"/>
          <w:szCs w:val="26"/>
        </w:rPr>
      </w:pPr>
      <w:r>
        <w:rPr>
          <w:b/>
          <w:bCs/>
          <w:sz w:val="26"/>
          <w:szCs w:val="26"/>
        </w:rPr>
        <w:t xml:space="preserve">Note on </w:t>
      </w:r>
      <w:r w:rsidR="007715E2" w:rsidRPr="00FD1186">
        <w:rPr>
          <w:b/>
          <w:bCs/>
          <w:sz w:val="26"/>
          <w:szCs w:val="26"/>
        </w:rPr>
        <w:t>“Prepar</w:t>
      </w:r>
      <w:r>
        <w:rPr>
          <w:b/>
          <w:bCs/>
          <w:sz w:val="26"/>
          <w:szCs w:val="26"/>
        </w:rPr>
        <w:t>ing Well Inventory</w:t>
      </w:r>
      <w:r w:rsidR="00C746DD">
        <w:rPr>
          <w:b/>
          <w:bCs/>
          <w:sz w:val="26"/>
          <w:szCs w:val="26"/>
        </w:rPr>
        <w:t xml:space="preserve"> for Participatory</w:t>
      </w:r>
      <w:r w:rsidR="0022623E">
        <w:rPr>
          <w:b/>
          <w:bCs/>
          <w:sz w:val="26"/>
          <w:szCs w:val="26"/>
        </w:rPr>
        <w:t xml:space="preserve"> Hydrological Monitoring</w:t>
      </w:r>
      <w:r w:rsidR="007715E2" w:rsidRPr="00FD1186">
        <w:rPr>
          <w:b/>
          <w:bCs/>
          <w:sz w:val="26"/>
          <w:szCs w:val="26"/>
        </w:rPr>
        <w:t>”</w:t>
      </w:r>
    </w:p>
    <w:p w:rsidR="00D62D3B" w:rsidRDefault="005F5D7C" w:rsidP="00D62D3B">
      <w:pPr>
        <w:jc w:val="both"/>
      </w:pPr>
      <w:r>
        <w:rPr>
          <w:b/>
          <w:bCs/>
        </w:rPr>
        <w:t>Background</w:t>
      </w:r>
      <w:r w:rsidR="007715E2">
        <w:t xml:space="preserve">: </w:t>
      </w:r>
      <w:r>
        <w:t xml:space="preserve">APDMP has planned interventions to promote groundwater governance. As part of this, preparing well inventory is one of the important aspects a) to understand the status of groundwater b) establish decision making support system c) promote better crop planning d) understand the groundwater behaviour </w:t>
      </w:r>
      <w:r w:rsidR="00E84EBB">
        <w:t xml:space="preserve">(fluctuations, etc) e) Protective Irrigation. Therefore, well inventory should be prepared at the beginning of the project. </w:t>
      </w:r>
    </w:p>
    <w:p w:rsidR="00E84EBB" w:rsidRDefault="00E84EBB" w:rsidP="00D62D3B">
      <w:pPr>
        <w:jc w:val="both"/>
        <w:rPr>
          <w:b/>
          <w:bCs/>
        </w:rPr>
      </w:pPr>
      <w:r>
        <w:rPr>
          <w:b/>
          <w:bCs/>
        </w:rPr>
        <w:t>Who will prepare Well inventory?</w:t>
      </w:r>
    </w:p>
    <w:p w:rsidR="00E84EBB" w:rsidRDefault="00216421" w:rsidP="00E84EBB">
      <w:pPr>
        <w:pStyle w:val="ListParagraph"/>
        <w:numPr>
          <w:ilvl w:val="0"/>
          <w:numId w:val="9"/>
        </w:numPr>
        <w:jc w:val="both"/>
      </w:pPr>
      <w:r>
        <w:t>The well inventory will be taken up</w:t>
      </w:r>
      <w:r w:rsidRPr="00216421">
        <w:t xml:space="preserve"> </w:t>
      </w:r>
      <w:r>
        <w:t xml:space="preserve">in first phase </w:t>
      </w:r>
      <w:proofErr w:type="gramStart"/>
      <w:r>
        <w:t>( 5</w:t>
      </w:r>
      <w:proofErr w:type="gramEnd"/>
      <w:r>
        <w:t xml:space="preserve"> to 7</w:t>
      </w:r>
      <w:r w:rsidR="00E84EBB">
        <w:t xml:space="preserve"> Gram </w:t>
      </w:r>
      <w:proofErr w:type="spellStart"/>
      <w:r w:rsidR="00E84EBB">
        <w:t>Panchayat</w:t>
      </w:r>
      <w:proofErr w:type="spellEnd"/>
      <w:r w:rsidR="00E84EBB">
        <w:t xml:space="preserve"> per LFA</w:t>
      </w:r>
      <w:r>
        <w:t xml:space="preserve"> was  </w:t>
      </w:r>
      <w:r w:rsidR="00E84EBB">
        <w:t xml:space="preserve">identified for taking up </w:t>
      </w:r>
      <w:r>
        <w:t>groundwater governance ).</w:t>
      </w:r>
    </w:p>
    <w:p w:rsidR="00E84EBB" w:rsidRDefault="00E84EBB" w:rsidP="00E84EBB">
      <w:pPr>
        <w:pStyle w:val="ListParagraph"/>
        <w:numPr>
          <w:ilvl w:val="0"/>
          <w:numId w:val="9"/>
        </w:numPr>
        <w:jc w:val="both"/>
      </w:pPr>
      <w:r>
        <w:t xml:space="preserve">There will be 2 CRPs who will be trained at each GP </w:t>
      </w:r>
      <w:r w:rsidR="0022623E">
        <w:t>level</w:t>
      </w:r>
    </w:p>
    <w:p w:rsidR="0022623E" w:rsidRDefault="0022623E" w:rsidP="00E84EBB">
      <w:pPr>
        <w:pStyle w:val="ListParagraph"/>
        <w:numPr>
          <w:ilvl w:val="0"/>
          <w:numId w:val="9"/>
        </w:numPr>
        <w:jc w:val="both"/>
      </w:pPr>
      <w:r>
        <w:t xml:space="preserve">These CRPs will prepare the well inventory </w:t>
      </w:r>
      <w:r w:rsidR="00315D4D">
        <w:t>is one time activity but they have to perform data collection for Crop Water Budgeting exercise (planning and monitoring) and preparation of water security planning resource book.</w:t>
      </w:r>
    </w:p>
    <w:p w:rsidR="009E02B9" w:rsidRPr="0004492E" w:rsidRDefault="009E02B9" w:rsidP="009E02B9">
      <w:pPr>
        <w:jc w:val="both"/>
        <w:rPr>
          <w:b/>
          <w:bCs/>
        </w:rPr>
      </w:pPr>
      <w:r w:rsidRPr="0004492E">
        <w:rPr>
          <w:b/>
          <w:bCs/>
        </w:rPr>
        <w:t>Training on Preparation of Well Inventory:</w:t>
      </w:r>
    </w:p>
    <w:p w:rsidR="009E02B9" w:rsidRDefault="00461FA5" w:rsidP="00461FA5">
      <w:pPr>
        <w:pStyle w:val="ListParagraph"/>
        <w:numPr>
          <w:ilvl w:val="0"/>
          <w:numId w:val="9"/>
        </w:numPr>
        <w:jc w:val="both"/>
      </w:pPr>
      <w:r>
        <w:t>The training will be conducted at LFA level</w:t>
      </w:r>
    </w:p>
    <w:p w:rsidR="00461FA5" w:rsidRDefault="00461FA5" w:rsidP="00461FA5">
      <w:pPr>
        <w:pStyle w:val="ListParagraph"/>
        <w:numPr>
          <w:ilvl w:val="0"/>
          <w:numId w:val="9"/>
        </w:numPr>
        <w:jc w:val="both"/>
      </w:pPr>
      <w:r>
        <w:t>The list of participants is</w:t>
      </w:r>
    </w:p>
    <w:tbl>
      <w:tblPr>
        <w:tblStyle w:val="TableGrid"/>
        <w:tblW w:w="0" w:type="auto"/>
        <w:tblLook w:val="04A0"/>
      </w:tblPr>
      <w:tblGrid>
        <w:gridCol w:w="600"/>
        <w:gridCol w:w="1392"/>
        <w:gridCol w:w="1779"/>
        <w:gridCol w:w="1253"/>
        <w:gridCol w:w="1406"/>
        <w:gridCol w:w="1406"/>
        <w:gridCol w:w="1406"/>
      </w:tblGrid>
      <w:tr w:rsidR="0000506F" w:rsidRPr="00A76C96" w:rsidTr="00E7689D">
        <w:tc>
          <w:tcPr>
            <w:tcW w:w="0" w:type="auto"/>
          </w:tcPr>
          <w:p w:rsidR="0000506F" w:rsidRPr="00A76C96" w:rsidRDefault="0000506F" w:rsidP="00461FA5">
            <w:pPr>
              <w:pStyle w:val="ListParagraph"/>
              <w:ind w:left="0"/>
              <w:jc w:val="both"/>
              <w:rPr>
                <w:b/>
                <w:bCs/>
              </w:rPr>
            </w:pPr>
            <w:proofErr w:type="spellStart"/>
            <w:r w:rsidRPr="00A76C96">
              <w:rPr>
                <w:b/>
                <w:bCs/>
              </w:rPr>
              <w:t>Sl</w:t>
            </w:r>
            <w:proofErr w:type="spellEnd"/>
            <w:r w:rsidRPr="00A76C96">
              <w:rPr>
                <w:b/>
                <w:bCs/>
              </w:rPr>
              <w:t xml:space="preserve"> No</w:t>
            </w:r>
          </w:p>
        </w:tc>
        <w:tc>
          <w:tcPr>
            <w:tcW w:w="0" w:type="auto"/>
          </w:tcPr>
          <w:p w:rsidR="0000506F" w:rsidRPr="00A76C96" w:rsidRDefault="0000506F" w:rsidP="00461FA5">
            <w:pPr>
              <w:pStyle w:val="ListParagraph"/>
              <w:ind w:left="0"/>
              <w:jc w:val="both"/>
              <w:rPr>
                <w:b/>
                <w:bCs/>
              </w:rPr>
            </w:pPr>
            <w:r w:rsidRPr="00A76C96">
              <w:rPr>
                <w:b/>
                <w:bCs/>
              </w:rPr>
              <w:t>Organisation</w:t>
            </w:r>
          </w:p>
        </w:tc>
        <w:tc>
          <w:tcPr>
            <w:tcW w:w="0" w:type="auto"/>
          </w:tcPr>
          <w:p w:rsidR="0000506F" w:rsidRPr="00A76C96" w:rsidRDefault="0000506F" w:rsidP="00461FA5">
            <w:pPr>
              <w:pStyle w:val="ListParagraph"/>
              <w:ind w:left="0"/>
              <w:jc w:val="both"/>
              <w:rPr>
                <w:b/>
                <w:bCs/>
              </w:rPr>
            </w:pPr>
            <w:r w:rsidRPr="00A76C96">
              <w:rPr>
                <w:b/>
                <w:bCs/>
              </w:rPr>
              <w:t>Designation</w:t>
            </w:r>
          </w:p>
        </w:tc>
        <w:tc>
          <w:tcPr>
            <w:tcW w:w="0" w:type="auto"/>
          </w:tcPr>
          <w:p w:rsidR="0000506F" w:rsidRPr="00A76C96" w:rsidRDefault="0000506F" w:rsidP="00461FA5">
            <w:pPr>
              <w:pStyle w:val="ListParagraph"/>
              <w:ind w:left="0"/>
              <w:jc w:val="both"/>
              <w:rPr>
                <w:b/>
                <w:bCs/>
              </w:rPr>
            </w:pPr>
            <w:r w:rsidRPr="00A76C96">
              <w:rPr>
                <w:b/>
                <w:bCs/>
              </w:rPr>
              <w:t>No of persons</w:t>
            </w:r>
          </w:p>
        </w:tc>
        <w:tc>
          <w:tcPr>
            <w:tcW w:w="0" w:type="auto"/>
          </w:tcPr>
          <w:p w:rsidR="0000506F" w:rsidRPr="00A76C96" w:rsidRDefault="0000506F" w:rsidP="00461FA5">
            <w:pPr>
              <w:pStyle w:val="ListParagraph"/>
              <w:ind w:left="0"/>
              <w:jc w:val="both"/>
              <w:rPr>
                <w:b/>
                <w:bCs/>
              </w:rPr>
            </w:pPr>
            <w:r>
              <w:rPr>
                <w:b/>
                <w:bCs/>
              </w:rPr>
              <w:t>For LFAs with 3 FAs</w:t>
            </w:r>
          </w:p>
        </w:tc>
        <w:tc>
          <w:tcPr>
            <w:tcW w:w="0" w:type="auto"/>
          </w:tcPr>
          <w:p w:rsidR="0000506F" w:rsidRDefault="0000506F" w:rsidP="00461FA5">
            <w:pPr>
              <w:pStyle w:val="ListParagraph"/>
              <w:ind w:left="0"/>
              <w:jc w:val="both"/>
              <w:rPr>
                <w:b/>
                <w:bCs/>
              </w:rPr>
            </w:pPr>
            <w:r>
              <w:rPr>
                <w:b/>
                <w:bCs/>
              </w:rPr>
              <w:t>For LFAs with 4 FAs</w:t>
            </w:r>
          </w:p>
        </w:tc>
        <w:tc>
          <w:tcPr>
            <w:tcW w:w="0" w:type="auto"/>
          </w:tcPr>
          <w:p w:rsidR="0000506F" w:rsidRDefault="0000506F" w:rsidP="00461FA5">
            <w:pPr>
              <w:pStyle w:val="ListParagraph"/>
              <w:ind w:left="0"/>
              <w:jc w:val="both"/>
              <w:rPr>
                <w:b/>
                <w:bCs/>
              </w:rPr>
            </w:pPr>
            <w:r>
              <w:rPr>
                <w:b/>
                <w:bCs/>
              </w:rPr>
              <w:t>For LFAs with 5 FAs</w:t>
            </w:r>
          </w:p>
        </w:tc>
      </w:tr>
      <w:tr w:rsidR="0000506F" w:rsidTr="00E7689D">
        <w:tc>
          <w:tcPr>
            <w:tcW w:w="0" w:type="auto"/>
          </w:tcPr>
          <w:p w:rsidR="0000506F" w:rsidRDefault="0000506F" w:rsidP="00461FA5">
            <w:pPr>
              <w:pStyle w:val="ListParagraph"/>
              <w:ind w:left="0"/>
              <w:jc w:val="both"/>
            </w:pPr>
            <w:r>
              <w:t>1</w:t>
            </w:r>
          </w:p>
        </w:tc>
        <w:tc>
          <w:tcPr>
            <w:tcW w:w="0" w:type="auto"/>
          </w:tcPr>
          <w:p w:rsidR="0000506F" w:rsidRDefault="0000506F" w:rsidP="00461FA5">
            <w:pPr>
              <w:pStyle w:val="ListParagraph"/>
              <w:ind w:left="0"/>
              <w:jc w:val="both"/>
            </w:pPr>
            <w:r>
              <w:t>FA</w:t>
            </w:r>
          </w:p>
        </w:tc>
        <w:tc>
          <w:tcPr>
            <w:tcW w:w="0" w:type="auto"/>
          </w:tcPr>
          <w:p w:rsidR="0000506F" w:rsidRDefault="0000506F" w:rsidP="00461FA5">
            <w:pPr>
              <w:pStyle w:val="ListParagraph"/>
              <w:ind w:left="0"/>
              <w:jc w:val="both"/>
            </w:pPr>
            <w:r>
              <w:t>NRM Facilitators</w:t>
            </w:r>
          </w:p>
        </w:tc>
        <w:tc>
          <w:tcPr>
            <w:tcW w:w="0" w:type="auto"/>
          </w:tcPr>
          <w:p w:rsidR="0000506F" w:rsidRDefault="0000506F" w:rsidP="00A76C96">
            <w:pPr>
              <w:pStyle w:val="ListParagraph"/>
              <w:ind w:left="0"/>
              <w:jc w:val="center"/>
            </w:pPr>
            <w:r>
              <w:t>3</w:t>
            </w:r>
          </w:p>
        </w:tc>
        <w:tc>
          <w:tcPr>
            <w:tcW w:w="0" w:type="auto"/>
          </w:tcPr>
          <w:p w:rsidR="0000506F" w:rsidRDefault="0000506F" w:rsidP="00A76C96">
            <w:pPr>
              <w:pStyle w:val="ListParagraph"/>
              <w:ind w:left="0"/>
              <w:jc w:val="center"/>
            </w:pPr>
            <w:r>
              <w:t>9</w:t>
            </w:r>
          </w:p>
        </w:tc>
        <w:tc>
          <w:tcPr>
            <w:tcW w:w="0" w:type="auto"/>
          </w:tcPr>
          <w:p w:rsidR="0000506F" w:rsidRDefault="0000506F" w:rsidP="00A76C96">
            <w:pPr>
              <w:pStyle w:val="ListParagraph"/>
              <w:ind w:left="0"/>
              <w:jc w:val="center"/>
            </w:pPr>
            <w:r>
              <w:t>12</w:t>
            </w:r>
          </w:p>
        </w:tc>
        <w:tc>
          <w:tcPr>
            <w:tcW w:w="0" w:type="auto"/>
          </w:tcPr>
          <w:p w:rsidR="0000506F" w:rsidRDefault="0000506F" w:rsidP="00A76C96">
            <w:pPr>
              <w:pStyle w:val="ListParagraph"/>
              <w:ind w:left="0"/>
              <w:jc w:val="center"/>
            </w:pPr>
            <w:r>
              <w:t>15</w:t>
            </w:r>
          </w:p>
        </w:tc>
      </w:tr>
      <w:tr w:rsidR="0000506F" w:rsidTr="00E7689D">
        <w:tc>
          <w:tcPr>
            <w:tcW w:w="0" w:type="auto"/>
          </w:tcPr>
          <w:p w:rsidR="0000506F" w:rsidRDefault="0000506F" w:rsidP="0000506F">
            <w:pPr>
              <w:pStyle w:val="ListParagraph"/>
              <w:ind w:left="0"/>
              <w:jc w:val="both"/>
            </w:pPr>
            <w:r>
              <w:t>2</w:t>
            </w:r>
          </w:p>
        </w:tc>
        <w:tc>
          <w:tcPr>
            <w:tcW w:w="0" w:type="auto"/>
          </w:tcPr>
          <w:p w:rsidR="0000506F" w:rsidRDefault="0000506F" w:rsidP="0000506F">
            <w:pPr>
              <w:pStyle w:val="ListParagraph"/>
              <w:ind w:left="0"/>
              <w:jc w:val="both"/>
            </w:pPr>
            <w:r>
              <w:t>LFA</w:t>
            </w:r>
          </w:p>
        </w:tc>
        <w:tc>
          <w:tcPr>
            <w:tcW w:w="0" w:type="auto"/>
          </w:tcPr>
          <w:p w:rsidR="0000506F" w:rsidRDefault="0000506F" w:rsidP="0000506F">
            <w:pPr>
              <w:pStyle w:val="ListParagraph"/>
              <w:ind w:left="0"/>
              <w:jc w:val="both"/>
            </w:pPr>
            <w:r>
              <w:t>CRPs</w:t>
            </w:r>
          </w:p>
        </w:tc>
        <w:tc>
          <w:tcPr>
            <w:tcW w:w="0" w:type="auto"/>
          </w:tcPr>
          <w:p w:rsidR="0000506F" w:rsidRDefault="0000506F" w:rsidP="0000506F">
            <w:pPr>
              <w:pStyle w:val="ListParagraph"/>
              <w:ind w:left="0"/>
              <w:jc w:val="center"/>
            </w:pPr>
            <w:r>
              <w:t>12</w:t>
            </w:r>
          </w:p>
        </w:tc>
        <w:tc>
          <w:tcPr>
            <w:tcW w:w="0" w:type="auto"/>
          </w:tcPr>
          <w:p w:rsidR="0000506F" w:rsidRDefault="0000506F" w:rsidP="0000506F">
            <w:pPr>
              <w:pStyle w:val="ListParagraph"/>
              <w:ind w:left="0"/>
              <w:jc w:val="center"/>
            </w:pPr>
            <w:r>
              <w:t>12</w:t>
            </w:r>
          </w:p>
        </w:tc>
        <w:tc>
          <w:tcPr>
            <w:tcW w:w="0" w:type="auto"/>
          </w:tcPr>
          <w:p w:rsidR="0000506F" w:rsidRDefault="0000506F" w:rsidP="0000506F">
            <w:pPr>
              <w:pStyle w:val="ListParagraph"/>
              <w:ind w:left="0"/>
              <w:jc w:val="center"/>
            </w:pPr>
            <w:r>
              <w:t>12</w:t>
            </w:r>
          </w:p>
        </w:tc>
        <w:tc>
          <w:tcPr>
            <w:tcW w:w="0" w:type="auto"/>
          </w:tcPr>
          <w:p w:rsidR="0000506F" w:rsidRDefault="0000506F" w:rsidP="0000506F">
            <w:pPr>
              <w:pStyle w:val="ListParagraph"/>
              <w:ind w:left="0"/>
              <w:jc w:val="center"/>
            </w:pPr>
            <w:r>
              <w:t>12</w:t>
            </w:r>
          </w:p>
        </w:tc>
      </w:tr>
      <w:tr w:rsidR="0000506F" w:rsidTr="00E7689D">
        <w:tc>
          <w:tcPr>
            <w:tcW w:w="0" w:type="auto"/>
          </w:tcPr>
          <w:p w:rsidR="0000506F" w:rsidRDefault="0000506F" w:rsidP="0000506F">
            <w:pPr>
              <w:pStyle w:val="ListParagraph"/>
              <w:ind w:left="0"/>
              <w:jc w:val="both"/>
            </w:pPr>
            <w:r>
              <w:t>3</w:t>
            </w:r>
          </w:p>
        </w:tc>
        <w:tc>
          <w:tcPr>
            <w:tcW w:w="0" w:type="auto"/>
          </w:tcPr>
          <w:p w:rsidR="0000506F" w:rsidRDefault="0000506F" w:rsidP="0000506F">
            <w:pPr>
              <w:pStyle w:val="ListParagraph"/>
              <w:ind w:left="0"/>
              <w:jc w:val="both"/>
            </w:pPr>
            <w:r>
              <w:t>LFA</w:t>
            </w:r>
          </w:p>
        </w:tc>
        <w:tc>
          <w:tcPr>
            <w:tcW w:w="0" w:type="auto"/>
          </w:tcPr>
          <w:p w:rsidR="0000506F" w:rsidRDefault="0000506F" w:rsidP="0000506F">
            <w:pPr>
              <w:pStyle w:val="ListParagraph"/>
              <w:ind w:left="0"/>
              <w:jc w:val="both"/>
            </w:pPr>
            <w:r>
              <w:t>NRM Specialist</w:t>
            </w:r>
          </w:p>
        </w:tc>
        <w:tc>
          <w:tcPr>
            <w:tcW w:w="0" w:type="auto"/>
          </w:tcPr>
          <w:p w:rsidR="0000506F" w:rsidRDefault="0000506F" w:rsidP="0000506F">
            <w:pPr>
              <w:pStyle w:val="ListParagraph"/>
              <w:ind w:left="0"/>
              <w:jc w:val="center"/>
            </w:pPr>
            <w:r>
              <w:t>1</w:t>
            </w:r>
          </w:p>
        </w:tc>
        <w:tc>
          <w:tcPr>
            <w:tcW w:w="0" w:type="auto"/>
          </w:tcPr>
          <w:p w:rsidR="0000506F" w:rsidRDefault="0000506F" w:rsidP="0000506F">
            <w:pPr>
              <w:pStyle w:val="ListParagraph"/>
              <w:ind w:left="0"/>
              <w:jc w:val="center"/>
            </w:pPr>
            <w:r>
              <w:t>1</w:t>
            </w:r>
          </w:p>
        </w:tc>
        <w:tc>
          <w:tcPr>
            <w:tcW w:w="0" w:type="auto"/>
          </w:tcPr>
          <w:p w:rsidR="0000506F" w:rsidRDefault="0000506F" w:rsidP="0000506F">
            <w:pPr>
              <w:pStyle w:val="ListParagraph"/>
              <w:ind w:left="0"/>
              <w:jc w:val="center"/>
            </w:pPr>
            <w:r>
              <w:t>1</w:t>
            </w:r>
          </w:p>
        </w:tc>
        <w:tc>
          <w:tcPr>
            <w:tcW w:w="0" w:type="auto"/>
          </w:tcPr>
          <w:p w:rsidR="0000506F" w:rsidRDefault="0000506F" w:rsidP="0000506F">
            <w:pPr>
              <w:pStyle w:val="ListParagraph"/>
              <w:ind w:left="0"/>
              <w:jc w:val="center"/>
            </w:pPr>
            <w:r>
              <w:t>1</w:t>
            </w:r>
          </w:p>
        </w:tc>
      </w:tr>
      <w:tr w:rsidR="0000506F" w:rsidTr="00E7689D">
        <w:tc>
          <w:tcPr>
            <w:tcW w:w="0" w:type="auto"/>
          </w:tcPr>
          <w:p w:rsidR="0000506F" w:rsidRDefault="0000506F" w:rsidP="0000506F">
            <w:pPr>
              <w:pStyle w:val="ListParagraph"/>
              <w:ind w:left="0"/>
              <w:jc w:val="both"/>
            </w:pPr>
            <w:r>
              <w:t>4</w:t>
            </w:r>
          </w:p>
        </w:tc>
        <w:tc>
          <w:tcPr>
            <w:tcW w:w="0" w:type="auto"/>
          </w:tcPr>
          <w:p w:rsidR="0000506F" w:rsidRDefault="0000506F" w:rsidP="0000506F">
            <w:pPr>
              <w:pStyle w:val="ListParagraph"/>
              <w:ind w:left="0"/>
              <w:jc w:val="both"/>
            </w:pPr>
            <w:r>
              <w:t>LFA</w:t>
            </w:r>
          </w:p>
        </w:tc>
        <w:tc>
          <w:tcPr>
            <w:tcW w:w="0" w:type="auto"/>
          </w:tcPr>
          <w:p w:rsidR="0000506F" w:rsidRDefault="0000506F" w:rsidP="0000506F">
            <w:pPr>
              <w:pStyle w:val="ListParagraph"/>
              <w:ind w:left="0"/>
              <w:jc w:val="both"/>
            </w:pPr>
            <w:r>
              <w:t>M&amp;E Expert</w:t>
            </w:r>
          </w:p>
        </w:tc>
        <w:tc>
          <w:tcPr>
            <w:tcW w:w="0" w:type="auto"/>
          </w:tcPr>
          <w:p w:rsidR="0000506F" w:rsidRDefault="0000506F" w:rsidP="0000506F">
            <w:pPr>
              <w:pStyle w:val="ListParagraph"/>
              <w:ind w:left="0"/>
              <w:jc w:val="center"/>
            </w:pPr>
            <w:r>
              <w:t>1</w:t>
            </w:r>
          </w:p>
        </w:tc>
        <w:tc>
          <w:tcPr>
            <w:tcW w:w="0" w:type="auto"/>
          </w:tcPr>
          <w:p w:rsidR="0000506F" w:rsidRDefault="0000506F" w:rsidP="0000506F">
            <w:pPr>
              <w:pStyle w:val="ListParagraph"/>
              <w:ind w:left="0"/>
              <w:jc w:val="center"/>
            </w:pPr>
            <w:r>
              <w:t>1</w:t>
            </w:r>
          </w:p>
        </w:tc>
        <w:tc>
          <w:tcPr>
            <w:tcW w:w="0" w:type="auto"/>
          </w:tcPr>
          <w:p w:rsidR="0000506F" w:rsidRDefault="0000506F" w:rsidP="0000506F">
            <w:pPr>
              <w:pStyle w:val="ListParagraph"/>
              <w:ind w:left="0"/>
              <w:jc w:val="center"/>
            </w:pPr>
            <w:r>
              <w:t>1</w:t>
            </w:r>
          </w:p>
        </w:tc>
        <w:tc>
          <w:tcPr>
            <w:tcW w:w="0" w:type="auto"/>
          </w:tcPr>
          <w:p w:rsidR="0000506F" w:rsidRDefault="0000506F" w:rsidP="0000506F">
            <w:pPr>
              <w:pStyle w:val="ListParagraph"/>
              <w:ind w:left="0"/>
              <w:jc w:val="center"/>
            </w:pPr>
            <w:r>
              <w:t>1</w:t>
            </w:r>
          </w:p>
        </w:tc>
      </w:tr>
      <w:tr w:rsidR="0000506F" w:rsidTr="00E7689D">
        <w:tc>
          <w:tcPr>
            <w:tcW w:w="0" w:type="auto"/>
          </w:tcPr>
          <w:p w:rsidR="0000506F" w:rsidRDefault="0000506F" w:rsidP="0000506F">
            <w:pPr>
              <w:pStyle w:val="ListParagraph"/>
              <w:ind w:left="0"/>
              <w:jc w:val="both"/>
            </w:pPr>
            <w:r>
              <w:t>5</w:t>
            </w:r>
          </w:p>
        </w:tc>
        <w:tc>
          <w:tcPr>
            <w:tcW w:w="0" w:type="auto"/>
          </w:tcPr>
          <w:p w:rsidR="0000506F" w:rsidRDefault="0000506F" w:rsidP="0000506F">
            <w:pPr>
              <w:pStyle w:val="ListParagraph"/>
              <w:ind w:left="0"/>
              <w:jc w:val="both"/>
            </w:pPr>
            <w:r>
              <w:t>LTA</w:t>
            </w:r>
          </w:p>
        </w:tc>
        <w:tc>
          <w:tcPr>
            <w:tcW w:w="0" w:type="auto"/>
          </w:tcPr>
          <w:p w:rsidR="0000506F" w:rsidRDefault="0000506F" w:rsidP="0000506F">
            <w:pPr>
              <w:pStyle w:val="ListParagraph"/>
              <w:ind w:left="0"/>
              <w:jc w:val="both"/>
            </w:pPr>
            <w:r>
              <w:t>Groundwater Expert</w:t>
            </w:r>
          </w:p>
        </w:tc>
        <w:tc>
          <w:tcPr>
            <w:tcW w:w="0" w:type="auto"/>
          </w:tcPr>
          <w:p w:rsidR="0000506F" w:rsidRDefault="0000506F" w:rsidP="0000506F">
            <w:pPr>
              <w:pStyle w:val="ListParagraph"/>
              <w:ind w:left="0"/>
              <w:jc w:val="center"/>
            </w:pPr>
            <w:r>
              <w:t>1</w:t>
            </w:r>
          </w:p>
        </w:tc>
        <w:tc>
          <w:tcPr>
            <w:tcW w:w="0" w:type="auto"/>
          </w:tcPr>
          <w:p w:rsidR="0000506F" w:rsidRDefault="0000506F" w:rsidP="0000506F">
            <w:pPr>
              <w:pStyle w:val="ListParagraph"/>
              <w:ind w:left="0"/>
              <w:jc w:val="center"/>
            </w:pPr>
            <w:r>
              <w:t>1</w:t>
            </w:r>
          </w:p>
        </w:tc>
        <w:tc>
          <w:tcPr>
            <w:tcW w:w="0" w:type="auto"/>
          </w:tcPr>
          <w:p w:rsidR="0000506F" w:rsidRDefault="0000506F" w:rsidP="0000506F">
            <w:pPr>
              <w:pStyle w:val="ListParagraph"/>
              <w:ind w:left="0"/>
              <w:jc w:val="center"/>
            </w:pPr>
            <w:r>
              <w:t>1</w:t>
            </w:r>
          </w:p>
        </w:tc>
        <w:tc>
          <w:tcPr>
            <w:tcW w:w="0" w:type="auto"/>
          </w:tcPr>
          <w:p w:rsidR="0000506F" w:rsidRDefault="0000506F" w:rsidP="0000506F">
            <w:pPr>
              <w:pStyle w:val="ListParagraph"/>
              <w:ind w:left="0"/>
              <w:jc w:val="center"/>
            </w:pPr>
            <w:r>
              <w:t>1</w:t>
            </w:r>
          </w:p>
        </w:tc>
      </w:tr>
      <w:tr w:rsidR="0000506F" w:rsidTr="00E7689D">
        <w:tc>
          <w:tcPr>
            <w:tcW w:w="0" w:type="auto"/>
          </w:tcPr>
          <w:p w:rsidR="0000506F" w:rsidRDefault="0000506F" w:rsidP="0000506F">
            <w:pPr>
              <w:pStyle w:val="ListParagraph"/>
              <w:ind w:left="0"/>
              <w:jc w:val="both"/>
            </w:pPr>
            <w:r>
              <w:t>6</w:t>
            </w:r>
          </w:p>
        </w:tc>
        <w:tc>
          <w:tcPr>
            <w:tcW w:w="0" w:type="auto"/>
          </w:tcPr>
          <w:p w:rsidR="0000506F" w:rsidRDefault="0000506F" w:rsidP="0000506F">
            <w:pPr>
              <w:pStyle w:val="ListParagraph"/>
              <w:ind w:left="0"/>
              <w:jc w:val="both"/>
            </w:pPr>
            <w:r>
              <w:t>LTA</w:t>
            </w:r>
          </w:p>
        </w:tc>
        <w:tc>
          <w:tcPr>
            <w:tcW w:w="0" w:type="auto"/>
          </w:tcPr>
          <w:p w:rsidR="0000506F" w:rsidRDefault="0000506F" w:rsidP="0000506F">
            <w:pPr>
              <w:pStyle w:val="ListParagraph"/>
              <w:ind w:left="0"/>
              <w:jc w:val="both"/>
            </w:pPr>
            <w:r>
              <w:t>Resource Persons</w:t>
            </w:r>
          </w:p>
        </w:tc>
        <w:tc>
          <w:tcPr>
            <w:tcW w:w="0" w:type="auto"/>
          </w:tcPr>
          <w:p w:rsidR="0000506F" w:rsidRDefault="0000506F" w:rsidP="0000506F">
            <w:pPr>
              <w:pStyle w:val="ListParagraph"/>
              <w:ind w:left="0"/>
              <w:jc w:val="center"/>
            </w:pPr>
            <w:r>
              <w:t>3</w:t>
            </w:r>
          </w:p>
        </w:tc>
        <w:tc>
          <w:tcPr>
            <w:tcW w:w="0" w:type="auto"/>
          </w:tcPr>
          <w:p w:rsidR="0000506F" w:rsidRDefault="0000506F" w:rsidP="0000506F">
            <w:pPr>
              <w:pStyle w:val="ListParagraph"/>
              <w:ind w:left="0"/>
              <w:jc w:val="center"/>
            </w:pPr>
            <w:r>
              <w:t>3</w:t>
            </w:r>
          </w:p>
        </w:tc>
        <w:tc>
          <w:tcPr>
            <w:tcW w:w="0" w:type="auto"/>
          </w:tcPr>
          <w:p w:rsidR="0000506F" w:rsidRDefault="0000506F" w:rsidP="0000506F">
            <w:pPr>
              <w:pStyle w:val="ListParagraph"/>
              <w:ind w:left="0"/>
              <w:jc w:val="center"/>
            </w:pPr>
            <w:r>
              <w:t>3</w:t>
            </w:r>
          </w:p>
        </w:tc>
        <w:tc>
          <w:tcPr>
            <w:tcW w:w="0" w:type="auto"/>
          </w:tcPr>
          <w:p w:rsidR="0000506F" w:rsidRDefault="0000506F" w:rsidP="0000506F">
            <w:pPr>
              <w:pStyle w:val="ListParagraph"/>
              <w:ind w:left="0"/>
              <w:jc w:val="center"/>
            </w:pPr>
            <w:r>
              <w:t>3</w:t>
            </w:r>
          </w:p>
        </w:tc>
      </w:tr>
      <w:tr w:rsidR="0000506F" w:rsidRPr="00A76C96" w:rsidTr="00E7689D">
        <w:tc>
          <w:tcPr>
            <w:tcW w:w="0" w:type="auto"/>
          </w:tcPr>
          <w:p w:rsidR="0000506F" w:rsidRPr="00A76C96" w:rsidRDefault="0000506F" w:rsidP="0000506F">
            <w:pPr>
              <w:pStyle w:val="ListParagraph"/>
              <w:ind w:left="0"/>
              <w:jc w:val="both"/>
              <w:rPr>
                <w:b/>
                <w:bCs/>
              </w:rPr>
            </w:pPr>
          </w:p>
        </w:tc>
        <w:tc>
          <w:tcPr>
            <w:tcW w:w="0" w:type="auto"/>
          </w:tcPr>
          <w:p w:rsidR="0000506F" w:rsidRPr="00A76C96" w:rsidRDefault="0000506F" w:rsidP="0000506F">
            <w:pPr>
              <w:pStyle w:val="ListParagraph"/>
              <w:ind w:left="0"/>
              <w:jc w:val="both"/>
              <w:rPr>
                <w:b/>
                <w:bCs/>
              </w:rPr>
            </w:pPr>
            <w:r w:rsidRPr="00A76C96">
              <w:rPr>
                <w:b/>
                <w:bCs/>
              </w:rPr>
              <w:t>Total</w:t>
            </w:r>
          </w:p>
        </w:tc>
        <w:tc>
          <w:tcPr>
            <w:tcW w:w="0" w:type="auto"/>
          </w:tcPr>
          <w:p w:rsidR="0000506F" w:rsidRPr="00A76C96" w:rsidRDefault="0000506F" w:rsidP="0000506F">
            <w:pPr>
              <w:pStyle w:val="ListParagraph"/>
              <w:ind w:left="0"/>
              <w:jc w:val="both"/>
              <w:rPr>
                <w:b/>
                <w:bCs/>
              </w:rPr>
            </w:pPr>
          </w:p>
        </w:tc>
        <w:tc>
          <w:tcPr>
            <w:tcW w:w="0" w:type="auto"/>
          </w:tcPr>
          <w:p w:rsidR="0000506F" w:rsidRPr="00A76C96" w:rsidRDefault="00AD36F7" w:rsidP="0000506F">
            <w:pPr>
              <w:pStyle w:val="ListParagraph"/>
              <w:ind w:left="0"/>
              <w:jc w:val="center"/>
              <w:rPr>
                <w:b/>
                <w:bCs/>
              </w:rPr>
            </w:pPr>
            <w:r w:rsidRPr="00A76C96">
              <w:rPr>
                <w:b/>
                <w:bCs/>
              </w:rPr>
              <w:fldChar w:fldCharType="begin"/>
            </w:r>
            <w:r w:rsidR="0000506F" w:rsidRPr="00A76C96">
              <w:rPr>
                <w:b/>
                <w:bCs/>
              </w:rPr>
              <w:instrText xml:space="preserve"> =SUM(ABOVE) </w:instrText>
            </w:r>
            <w:r w:rsidRPr="00A76C96">
              <w:rPr>
                <w:b/>
                <w:bCs/>
              </w:rPr>
              <w:fldChar w:fldCharType="separate"/>
            </w:r>
            <w:r w:rsidR="0000506F" w:rsidRPr="00A76C96">
              <w:rPr>
                <w:b/>
                <w:bCs/>
                <w:noProof/>
              </w:rPr>
              <w:t>21</w:t>
            </w:r>
            <w:r w:rsidRPr="00A76C96">
              <w:rPr>
                <w:b/>
                <w:bCs/>
              </w:rPr>
              <w:fldChar w:fldCharType="end"/>
            </w:r>
          </w:p>
        </w:tc>
        <w:tc>
          <w:tcPr>
            <w:tcW w:w="0" w:type="auto"/>
          </w:tcPr>
          <w:p w:rsidR="0000506F" w:rsidRPr="00A76C96" w:rsidRDefault="00AD36F7" w:rsidP="0000506F">
            <w:pPr>
              <w:pStyle w:val="ListParagraph"/>
              <w:ind w:left="0"/>
              <w:jc w:val="center"/>
              <w:rPr>
                <w:b/>
                <w:bCs/>
              </w:rPr>
            </w:pPr>
            <w:r>
              <w:rPr>
                <w:b/>
                <w:bCs/>
              </w:rPr>
              <w:fldChar w:fldCharType="begin"/>
            </w:r>
            <w:r w:rsidR="0000506F">
              <w:rPr>
                <w:b/>
                <w:bCs/>
              </w:rPr>
              <w:instrText xml:space="preserve"> =SUM(ABOVE) </w:instrText>
            </w:r>
            <w:r>
              <w:rPr>
                <w:b/>
                <w:bCs/>
              </w:rPr>
              <w:fldChar w:fldCharType="separate"/>
            </w:r>
            <w:r w:rsidR="0000506F">
              <w:rPr>
                <w:b/>
                <w:bCs/>
                <w:noProof/>
              </w:rPr>
              <w:t>27</w:t>
            </w:r>
            <w:r>
              <w:rPr>
                <w:b/>
                <w:bCs/>
              </w:rPr>
              <w:fldChar w:fldCharType="end"/>
            </w:r>
          </w:p>
        </w:tc>
        <w:tc>
          <w:tcPr>
            <w:tcW w:w="0" w:type="auto"/>
          </w:tcPr>
          <w:p w:rsidR="0000506F" w:rsidRPr="00A76C96" w:rsidRDefault="00AD36F7" w:rsidP="0000506F">
            <w:pPr>
              <w:pStyle w:val="ListParagraph"/>
              <w:ind w:left="0"/>
              <w:jc w:val="center"/>
              <w:rPr>
                <w:b/>
                <w:bCs/>
              </w:rPr>
            </w:pPr>
            <w:r>
              <w:rPr>
                <w:b/>
                <w:bCs/>
              </w:rPr>
              <w:fldChar w:fldCharType="begin"/>
            </w:r>
            <w:r w:rsidR="0000506F">
              <w:rPr>
                <w:b/>
                <w:bCs/>
              </w:rPr>
              <w:instrText xml:space="preserve"> =SUM(ABOVE) </w:instrText>
            </w:r>
            <w:r>
              <w:rPr>
                <w:b/>
                <w:bCs/>
              </w:rPr>
              <w:fldChar w:fldCharType="separate"/>
            </w:r>
            <w:r w:rsidR="0000506F">
              <w:rPr>
                <w:b/>
                <w:bCs/>
                <w:noProof/>
              </w:rPr>
              <w:t>30</w:t>
            </w:r>
            <w:r>
              <w:rPr>
                <w:b/>
                <w:bCs/>
              </w:rPr>
              <w:fldChar w:fldCharType="end"/>
            </w:r>
          </w:p>
        </w:tc>
        <w:tc>
          <w:tcPr>
            <w:tcW w:w="0" w:type="auto"/>
          </w:tcPr>
          <w:p w:rsidR="0000506F" w:rsidRPr="00A76C96" w:rsidRDefault="00AD36F7" w:rsidP="0000506F">
            <w:pPr>
              <w:pStyle w:val="ListParagraph"/>
              <w:ind w:left="0"/>
              <w:jc w:val="center"/>
              <w:rPr>
                <w:b/>
                <w:bCs/>
              </w:rPr>
            </w:pPr>
            <w:r>
              <w:rPr>
                <w:b/>
                <w:bCs/>
              </w:rPr>
              <w:fldChar w:fldCharType="begin"/>
            </w:r>
            <w:r w:rsidR="0000506F">
              <w:rPr>
                <w:b/>
                <w:bCs/>
              </w:rPr>
              <w:instrText xml:space="preserve"> =SUM(ABOVE) </w:instrText>
            </w:r>
            <w:r>
              <w:rPr>
                <w:b/>
                <w:bCs/>
              </w:rPr>
              <w:fldChar w:fldCharType="separate"/>
            </w:r>
            <w:r w:rsidR="0000506F">
              <w:rPr>
                <w:b/>
                <w:bCs/>
                <w:noProof/>
              </w:rPr>
              <w:t>33</w:t>
            </w:r>
            <w:r>
              <w:rPr>
                <w:b/>
                <w:bCs/>
              </w:rPr>
              <w:fldChar w:fldCharType="end"/>
            </w:r>
          </w:p>
        </w:tc>
      </w:tr>
    </w:tbl>
    <w:p w:rsidR="00461FA5" w:rsidRDefault="00461FA5" w:rsidP="00461FA5">
      <w:pPr>
        <w:pStyle w:val="ListParagraph"/>
        <w:jc w:val="both"/>
      </w:pPr>
    </w:p>
    <w:p w:rsidR="00461FA5" w:rsidRDefault="00461FA5" w:rsidP="00E84EBB">
      <w:pPr>
        <w:pStyle w:val="ListParagraph"/>
        <w:numPr>
          <w:ilvl w:val="0"/>
          <w:numId w:val="9"/>
        </w:numPr>
        <w:jc w:val="both"/>
      </w:pPr>
      <w:r>
        <w:t>Scheme of Training: This training will be for 3 days including</w:t>
      </w:r>
      <w:r w:rsidR="00420EF1">
        <w:t xml:space="preserve"> </w:t>
      </w:r>
      <w:r w:rsidR="00211447">
        <w:t xml:space="preserve">one </w:t>
      </w:r>
      <w:r w:rsidR="00420EF1">
        <w:t>day for field</w:t>
      </w:r>
      <w:r w:rsidR="00211447" w:rsidRPr="00211447">
        <w:t xml:space="preserve"> </w:t>
      </w:r>
      <w:r w:rsidR="00211447">
        <w:t>practice in one of the selected village</w:t>
      </w:r>
      <w:r w:rsidR="0057162B">
        <w:t xml:space="preserve"> under guidance of resource persons</w:t>
      </w:r>
      <w:r w:rsidR="00211447">
        <w:t xml:space="preserve">  apart from half a day field practice session</w:t>
      </w:r>
      <w:r w:rsidR="00420EF1">
        <w:t xml:space="preserve">. The method of majority of the sessions is practicing exercises. Hence, this training programme needs 4 resource persons including </w:t>
      </w:r>
      <w:r w:rsidR="0004492E">
        <w:t xml:space="preserve">LFA NRM expert. </w:t>
      </w:r>
    </w:p>
    <w:p w:rsidR="00F11686" w:rsidRDefault="00F95248" w:rsidP="004D0F94">
      <w:pPr>
        <w:jc w:val="center"/>
        <w:rPr>
          <w:b/>
          <w:bCs/>
          <w:sz w:val="28"/>
          <w:szCs w:val="28"/>
        </w:rPr>
      </w:pPr>
      <w:r w:rsidRPr="004D0F94">
        <w:rPr>
          <w:b/>
          <w:bCs/>
          <w:sz w:val="28"/>
          <w:szCs w:val="28"/>
        </w:rPr>
        <w:t xml:space="preserve">Detailed budget for </w:t>
      </w:r>
      <w:r w:rsidR="00A76C96">
        <w:rPr>
          <w:b/>
          <w:bCs/>
          <w:sz w:val="28"/>
          <w:szCs w:val="28"/>
        </w:rPr>
        <w:t xml:space="preserve">preparation of </w:t>
      </w:r>
      <w:r w:rsidRPr="004D0F94">
        <w:rPr>
          <w:b/>
          <w:bCs/>
          <w:sz w:val="28"/>
          <w:szCs w:val="28"/>
        </w:rPr>
        <w:t>“</w:t>
      </w:r>
      <w:r w:rsidR="00A76C96">
        <w:rPr>
          <w:b/>
          <w:bCs/>
          <w:sz w:val="28"/>
          <w:szCs w:val="28"/>
        </w:rPr>
        <w:t>Well Inventory</w:t>
      </w:r>
      <w:r w:rsidRPr="004D0F94">
        <w:rPr>
          <w:b/>
          <w:bCs/>
          <w:sz w:val="28"/>
          <w:szCs w:val="28"/>
        </w:rPr>
        <w:t>”</w:t>
      </w:r>
    </w:p>
    <w:p w:rsidR="002E1546" w:rsidRDefault="00B55701" w:rsidP="00B55701">
      <w:pPr>
        <w:jc w:val="both"/>
      </w:pPr>
      <w:r w:rsidRPr="00B55701">
        <w:t xml:space="preserve">Note: </w:t>
      </w:r>
    </w:p>
    <w:p w:rsidR="00B55701" w:rsidRDefault="00B55701" w:rsidP="002E1546">
      <w:pPr>
        <w:pStyle w:val="ListParagraph"/>
        <w:numPr>
          <w:ilvl w:val="0"/>
          <w:numId w:val="8"/>
        </w:numPr>
        <w:jc w:val="both"/>
      </w:pPr>
      <w:r w:rsidRPr="00B55701">
        <w:t xml:space="preserve">This </w:t>
      </w:r>
      <w:r w:rsidR="00A76C96">
        <w:t xml:space="preserve">is draft </w:t>
      </w:r>
      <w:r w:rsidRPr="00B55701">
        <w:t xml:space="preserve">budget </w:t>
      </w:r>
      <w:r w:rsidR="00A76C96">
        <w:t xml:space="preserve">prepared based on the approved cost norms. </w:t>
      </w:r>
    </w:p>
    <w:p w:rsidR="002E1546" w:rsidRDefault="00373AF0" w:rsidP="002E1546">
      <w:pPr>
        <w:pStyle w:val="ListParagraph"/>
        <w:numPr>
          <w:ilvl w:val="0"/>
          <w:numId w:val="8"/>
        </w:numPr>
        <w:jc w:val="both"/>
      </w:pPr>
      <w:r>
        <w:t>Draft schedule of training</w:t>
      </w:r>
    </w:p>
    <w:p w:rsidR="00A56787" w:rsidRDefault="00A56787">
      <w:pPr>
        <w:rPr>
          <w:b/>
          <w:bCs/>
          <w:i/>
          <w:iCs/>
          <w:u w:val="single"/>
        </w:rPr>
      </w:pPr>
      <w:r>
        <w:rPr>
          <w:b/>
          <w:bCs/>
          <w:i/>
          <w:iCs/>
          <w:u w:val="single"/>
        </w:rPr>
        <w:br w:type="page"/>
      </w:r>
    </w:p>
    <w:p w:rsidR="00097E80" w:rsidRDefault="00097E80" w:rsidP="00F95248">
      <w:pPr>
        <w:rPr>
          <w:b/>
          <w:bCs/>
          <w:color w:val="00B050"/>
          <w:sz w:val="26"/>
          <w:szCs w:val="26"/>
        </w:rPr>
      </w:pPr>
      <w:r w:rsidRPr="00A56787">
        <w:rPr>
          <w:b/>
          <w:bCs/>
          <w:i/>
          <w:iCs/>
          <w:highlight w:val="yellow"/>
          <w:u w:val="single"/>
        </w:rPr>
        <w:lastRenderedPageBreak/>
        <w:t xml:space="preserve">AWPB Item: </w:t>
      </w:r>
      <w:r w:rsidR="00B31FD1">
        <w:rPr>
          <w:b/>
          <w:bCs/>
          <w:i/>
          <w:iCs/>
          <w:u w:val="single"/>
        </w:rPr>
        <w:t>Water resource monitoring well inventory data collecting assistants training</w:t>
      </w:r>
    </w:p>
    <w:p w:rsidR="00F95248" w:rsidRDefault="00F95248" w:rsidP="00097E80">
      <w:pPr>
        <w:jc w:val="center"/>
        <w:rPr>
          <w:b/>
          <w:bCs/>
          <w:color w:val="00B050"/>
          <w:sz w:val="30"/>
          <w:szCs w:val="30"/>
        </w:rPr>
      </w:pPr>
      <w:r w:rsidRPr="00097E80">
        <w:rPr>
          <w:b/>
          <w:bCs/>
          <w:color w:val="00B050"/>
          <w:sz w:val="30"/>
          <w:szCs w:val="30"/>
        </w:rPr>
        <w:t>Summary of the Budget</w:t>
      </w:r>
    </w:p>
    <w:tbl>
      <w:tblPr>
        <w:tblW w:w="9465" w:type="dxa"/>
        <w:tblInd w:w="93" w:type="dxa"/>
        <w:tblLook w:val="04A0"/>
      </w:tblPr>
      <w:tblGrid>
        <w:gridCol w:w="520"/>
        <w:gridCol w:w="3495"/>
        <w:gridCol w:w="1210"/>
        <w:gridCol w:w="1180"/>
        <w:gridCol w:w="900"/>
        <w:gridCol w:w="990"/>
        <w:gridCol w:w="1170"/>
      </w:tblGrid>
      <w:tr w:rsidR="00B9770D" w:rsidRPr="00B9770D" w:rsidTr="00B9770D">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lang w:val="en-US" w:bidi="te-IN"/>
              </w:rPr>
            </w:pPr>
            <w:r w:rsidRPr="00B9770D">
              <w:rPr>
                <w:rFonts w:ascii="Calibri" w:eastAsia="Times New Roman" w:hAnsi="Calibri" w:cs="Calibri"/>
                <w:color w:val="000000"/>
                <w:lang w:val="en-US" w:bidi="te-IN"/>
              </w:rPr>
              <w:t> </w:t>
            </w:r>
          </w:p>
        </w:tc>
        <w:tc>
          <w:tcPr>
            <w:tcW w:w="3790" w:type="dxa"/>
            <w:tcBorders>
              <w:top w:val="single" w:sz="4" w:space="0" w:color="auto"/>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b/>
                <w:bCs/>
                <w:color w:val="000000"/>
                <w:lang w:val="en-US" w:bidi="te-IN"/>
              </w:rPr>
            </w:pPr>
            <w:r w:rsidRPr="00B9770D">
              <w:rPr>
                <w:rFonts w:ascii="Calibri" w:eastAsia="Times New Roman" w:hAnsi="Calibri" w:cs="Calibri"/>
                <w:b/>
                <w:bCs/>
                <w:color w:val="000000"/>
                <w:lang w:val="en-US" w:bidi="te-IN"/>
              </w:rPr>
              <w:t>No of Fas</w:t>
            </w:r>
          </w:p>
        </w:tc>
        <w:tc>
          <w:tcPr>
            <w:tcW w:w="1210" w:type="dxa"/>
            <w:tcBorders>
              <w:top w:val="single" w:sz="4" w:space="0" w:color="auto"/>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b/>
                <w:bCs/>
                <w:color w:val="000000"/>
                <w:lang w:val="en-US" w:bidi="te-IN"/>
              </w:rPr>
            </w:pPr>
            <w:bookmarkStart w:id="0" w:name="RANGE!D5"/>
            <w:r w:rsidRPr="00B9770D">
              <w:rPr>
                <w:rFonts w:ascii="Calibri" w:eastAsia="Times New Roman" w:hAnsi="Calibri" w:cs="Calibri"/>
                <w:b/>
                <w:bCs/>
                <w:color w:val="000000"/>
                <w:lang w:val="en-US" w:bidi="te-IN"/>
              </w:rPr>
              <w:t> </w:t>
            </w:r>
            <w:bookmarkEnd w:id="0"/>
          </w:p>
        </w:tc>
        <w:tc>
          <w:tcPr>
            <w:tcW w:w="885" w:type="dxa"/>
            <w:tcBorders>
              <w:top w:val="single" w:sz="4" w:space="0" w:color="auto"/>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b/>
                <w:bCs/>
                <w:color w:val="000000"/>
                <w:lang w:val="en-US" w:bidi="te-IN"/>
              </w:rPr>
            </w:pPr>
            <w:r w:rsidRPr="00B9770D">
              <w:rPr>
                <w:rFonts w:ascii="Calibri" w:eastAsia="Times New Roman" w:hAnsi="Calibri" w:cs="Calibri"/>
                <w:b/>
                <w:bCs/>
                <w:color w:val="000000"/>
                <w:lang w:val="en-US" w:bidi="te-IN"/>
              </w:rPr>
              <w:t> </w:t>
            </w:r>
          </w:p>
        </w:tc>
        <w:tc>
          <w:tcPr>
            <w:tcW w:w="900" w:type="dxa"/>
            <w:tcBorders>
              <w:top w:val="single" w:sz="4" w:space="0" w:color="auto"/>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b/>
                <w:bCs/>
                <w:color w:val="000000"/>
                <w:lang w:val="en-US" w:bidi="te-IN"/>
              </w:rPr>
            </w:pPr>
            <w:r w:rsidRPr="00B9770D">
              <w:rPr>
                <w:rFonts w:ascii="Calibri" w:eastAsia="Times New Roman" w:hAnsi="Calibri" w:cs="Calibri"/>
                <w:b/>
                <w:bCs/>
                <w:color w:val="000000"/>
                <w:lang w:val="en-US" w:bidi="te-IN"/>
              </w:rPr>
              <w:t>3</w:t>
            </w:r>
          </w:p>
        </w:tc>
        <w:tc>
          <w:tcPr>
            <w:tcW w:w="990" w:type="dxa"/>
            <w:tcBorders>
              <w:top w:val="single" w:sz="4" w:space="0" w:color="auto"/>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b/>
                <w:bCs/>
                <w:color w:val="000000"/>
                <w:lang w:val="en-US" w:bidi="te-IN"/>
              </w:rPr>
            </w:pPr>
            <w:r w:rsidRPr="00B9770D">
              <w:rPr>
                <w:rFonts w:ascii="Calibri" w:eastAsia="Times New Roman" w:hAnsi="Calibri" w:cs="Calibri"/>
                <w:b/>
                <w:bCs/>
                <w:color w:val="000000"/>
                <w:lang w:val="en-US" w:bidi="te-IN"/>
              </w:rPr>
              <w:t>4</w:t>
            </w:r>
          </w:p>
        </w:tc>
        <w:tc>
          <w:tcPr>
            <w:tcW w:w="1170" w:type="dxa"/>
            <w:tcBorders>
              <w:top w:val="single" w:sz="4" w:space="0" w:color="auto"/>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b/>
                <w:bCs/>
                <w:color w:val="000000"/>
                <w:lang w:val="en-US" w:bidi="te-IN"/>
              </w:rPr>
            </w:pPr>
            <w:r w:rsidRPr="00B9770D">
              <w:rPr>
                <w:rFonts w:ascii="Calibri" w:eastAsia="Times New Roman" w:hAnsi="Calibri" w:cs="Calibri"/>
                <w:b/>
                <w:bCs/>
                <w:color w:val="000000"/>
                <w:lang w:val="en-US" w:bidi="te-IN"/>
              </w:rPr>
              <w:t>5</w:t>
            </w:r>
          </w:p>
        </w:tc>
      </w:tr>
      <w:tr w:rsidR="00B9770D" w:rsidRPr="00B9770D" w:rsidTr="00B9770D">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B9770D" w:rsidRPr="00B9770D" w:rsidRDefault="00B9770D" w:rsidP="00B9770D">
            <w:pPr>
              <w:spacing w:after="0" w:line="240" w:lineRule="auto"/>
              <w:jc w:val="center"/>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 1</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Training of FFS Facilitator</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lang w:val="en-US" w:bidi="te-IN"/>
              </w:rPr>
            </w:pPr>
            <w:r w:rsidRPr="00B9770D">
              <w:rPr>
                <w:rFonts w:ascii="Calibri" w:eastAsia="Times New Roman" w:hAnsi="Calibri" w:cs="Calibri"/>
                <w:color w:val="000000"/>
                <w:lang w:val="en-US" w:bidi="te-IN"/>
              </w:rPr>
              <w:t> </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Participants</w:t>
            </w:r>
          </w:p>
        </w:tc>
        <w:tc>
          <w:tcPr>
            <w:tcW w:w="90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27</w:t>
            </w:r>
          </w:p>
        </w:tc>
        <w:tc>
          <w:tcPr>
            <w:tcW w:w="99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30</w:t>
            </w:r>
          </w:p>
        </w:tc>
        <w:tc>
          <w:tcPr>
            <w:tcW w:w="117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33</w:t>
            </w:r>
          </w:p>
        </w:tc>
      </w:tr>
      <w:tr w:rsidR="00B9770D" w:rsidRPr="00B9770D" w:rsidTr="00B9770D">
        <w:trPr>
          <w:trHeight w:val="300"/>
        </w:trPr>
        <w:tc>
          <w:tcPr>
            <w:tcW w:w="520" w:type="dxa"/>
            <w:vMerge w:val="restart"/>
            <w:tcBorders>
              <w:top w:val="nil"/>
              <w:left w:val="single" w:sz="4" w:space="0" w:color="auto"/>
              <w:bottom w:val="single" w:sz="4" w:space="0" w:color="auto"/>
              <w:right w:val="single" w:sz="4" w:space="0" w:color="auto"/>
            </w:tcBorders>
            <w:shd w:val="clear" w:color="000000" w:fill="FFC000"/>
            <w:noWrap/>
            <w:hideMark/>
          </w:tcPr>
          <w:p w:rsidR="00B9770D" w:rsidRPr="00B9770D" w:rsidRDefault="00B9770D" w:rsidP="00B9770D">
            <w:pPr>
              <w:spacing w:after="0" w:line="240" w:lineRule="auto"/>
              <w:jc w:val="center"/>
              <w:rPr>
                <w:rFonts w:ascii="Calibri" w:eastAsia="Times New Roman" w:hAnsi="Calibri" w:cs="Calibri"/>
                <w:b/>
                <w:bCs/>
                <w:color w:val="000000"/>
                <w:sz w:val="20"/>
                <w:szCs w:val="20"/>
                <w:lang w:val="en-US" w:bidi="te-IN"/>
              </w:rPr>
            </w:pPr>
            <w:proofErr w:type="spellStart"/>
            <w:r w:rsidRPr="00B9770D">
              <w:rPr>
                <w:rFonts w:ascii="Calibri" w:eastAsia="Times New Roman" w:hAnsi="Calibri" w:cs="Calibri"/>
                <w:b/>
                <w:bCs/>
                <w:color w:val="000000"/>
                <w:sz w:val="20"/>
                <w:szCs w:val="20"/>
                <w:lang w:val="en-US" w:bidi="te-IN"/>
              </w:rPr>
              <w:t>Sl</w:t>
            </w:r>
            <w:proofErr w:type="spellEnd"/>
            <w:r w:rsidRPr="00B9770D">
              <w:rPr>
                <w:rFonts w:ascii="Calibri" w:eastAsia="Times New Roman" w:hAnsi="Calibri" w:cs="Calibri"/>
                <w:b/>
                <w:bCs/>
                <w:color w:val="000000"/>
                <w:sz w:val="20"/>
                <w:szCs w:val="20"/>
                <w:lang w:val="en-US" w:bidi="te-IN"/>
              </w:rPr>
              <w:t xml:space="preserve"> No</w:t>
            </w:r>
          </w:p>
        </w:tc>
        <w:tc>
          <w:tcPr>
            <w:tcW w:w="3790" w:type="dxa"/>
            <w:vMerge w:val="restart"/>
            <w:tcBorders>
              <w:top w:val="nil"/>
              <w:left w:val="single" w:sz="4" w:space="0" w:color="auto"/>
              <w:bottom w:val="single" w:sz="4" w:space="0" w:color="auto"/>
              <w:right w:val="single" w:sz="4" w:space="0" w:color="auto"/>
            </w:tcBorders>
            <w:shd w:val="clear" w:color="000000" w:fill="FFC000"/>
            <w:hideMark/>
          </w:tcPr>
          <w:p w:rsidR="00B9770D" w:rsidRPr="00B9770D" w:rsidRDefault="00B9770D" w:rsidP="00B9770D">
            <w:pPr>
              <w:spacing w:after="0" w:line="240" w:lineRule="auto"/>
              <w:jc w:val="center"/>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Particulars</w:t>
            </w:r>
          </w:p>
        </w:tc>
        <w:tc>
          <w:tcPr>
            <w:tcW w:w="5155" w:type="dxa"/>
            <w:gridSpan w:val="5"/>
            <w:tcBorders>
              <w:top w:val="single" w:sz="4" w:space="0" w:color="auto"/>
              <w:left w:val="nil"/>
              <w:bottom w:val="single" w:sz="4" w:space="0" w:color="auto"/>
              <w:right w:val="single" w:sz="4" w:space="0" w:color="auto"/>
            </w:tcBorders>
            <w:shd w:val="clear" w:color="000000" w:fill="92D050"/>
            <w:noWrap/>
            <w:hideMark/>
          </w:tcPr>
          <w:p w:rsidR="00B9770D" w:rsidRPr="00B9770D" w:rsidRDefault="00B9770D" w:rsidP="00B9770D">
            <w:pPr>
              <w:spacing w:after="0" w:line="240" w:lineRule="auto"/>
              <w:jc w:val="center"/>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3 days Residential @ Dist</w:t>
            </w:r>
          </w:p>
        </w:tc>
      </w:tr>
      <w:tr w:rsidR="00B9770D" w:rsidRPr="00B9770D" w:rsidTr="00B9770D">
        <w:trPr>
          <w:trHeight w:val="300"/>
        </w:trPr>
        <w:tc>
          <w:tcPr>
            <w:tcW w:w="520" w:type="dxa"/>
            <w:vMerge/>
            <w:tcBorders>
              <w:top w:val="nil"/>
              <w:left w:val="single" w:sz="4" w:space="0" w:color="auto"/>
              <w:bottom w:val="single" w:sz="4" w:space="0" w:color="auto"/>
              <w:right w:val="single" w:sz="4" w:space="0" w:color="auto"/>
            </w:tcBorders>
            <w:vAlign w:val="center"/>
            <w:hideMark/>
          </w:tcPr>
          <w:p w:rsidR="00B9770D" w:rsidRPr="00B9770D" w:rsidRDefault="00B9770D" w:rsidP="00B9770D">
            <w:pPr>
              <w:spacing w:after="0" w:line="240" w:lineRule="auto"/>
              <w:rPr>
                <w:rFonts w:ascii="Calibri" w:eastAsia="Times New Roman" w:hAnsi="Calibri" w:cs="Calibri"/>
                <w:b/>
                <w:bCs/>
                <w:color w:val="000000"/>
                <w:sz w:val="20"/>
                <w:szCs w:val="20"/>
                <w:lang w:val="en-US" w:bidi="te-IN"/>
              </w:rPr>
            </w:pPr>
          </w:p>
        </w:tc>
        <w:tc>
          <w:tcPr>
            <w:tcW w:w="3790" w:type="dxa"/>
            <w:vMerge/>
            <w:tcBorders>
              <w:top w:val="nil"/>
              <w:left w:val="single" w:sz="4" w:space="0" w:color="auto"/>
              <w:bottom w:val="single" w:sz="4" w:space="0" w:color="auto"/>
              <w:right w:val="single" w:sz="4" w:space="0" w:color="auto"/>
            </w:tcBorders>
            <w:vAlign w:val="center"/>
            <w:hideMark/>
          </w:tcPr>
          <w:p w:rsidR="00B9770D" w:rsidRPr="00B9770D" w:rsidRDefault="00B9770D" w:rsidP="00B9770D">
            <w:pPr>
              <w:spacing w:after="0" w:line="240" w:lineRule="auto"/>
              <w:rPr>
                <w:rFonts w:ascii="Calibri" w:eastAsia="Times New Roman" w:hAnsi="Calibri" w:cs="Calibri"/>
                <w:b/>
                <w:bCs/>
                <w:color w:val="000000"/>
                <w:sz w:val="20"/>
                <w:szCs w:val="20"/>
                <w:lang w:val="en-US" w:bidi="te-IN"/>
              </w:rPr>
            </w:pPr>
          </w:p>
        </w:tc>
        <w:tc>
          <w:tcPr>
            <w:tcW w:w="1210" w:type="dxa"/>
            <w:tcBorders>
              <w:top w:val="nil"/>
              <w:left w:val="nil"/>
              <w:bottom w:val="single" w:sz="4" w:space="0" w:color="auto"/>
              <w:right w:val="single" w:sz="4" w:space="0" w:color="auto"/>
            </w:tcBorders>
            <w:shd w:val="clear" w:color="000000" w:fill="FFC000"/>
            <w:noWrap/>
            <w:hideMark/>
          </w:tcPr>
          <w:p w:rsidR="00B9770D" w:rsidRPr="00B9770D" w:rsidRDefault="00B9770D" w:rsidP="00B9770D">
            <w:pPr>
              <w:spacing w:after="0" w:line="240" w:lineRule="auto"/>
              <w:jc w:val="center"/>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Unit</w:t>
            </w:r>
          </w:p>
        </w:tc>
        <w:tc>
          <w:tcPr>
            <w:tcW w:w="885" w:type="dxa"/>
            <w:tcBorders>
              <w:top w:val="nil"/>
              <w:left w:val="nil"/>
              <w:bottom w:val="single" w:sz="4" w:space="0" w:color="auto"/>
              <w:right w:val="single" w:sz="4" w:space="0" w:color="auto"/>
            </w:tcBorders>
            <w:shd w:val="clear" w:color="000000" w:fill="FFC000"/>
            <w:noWrap/>
            <w:hideMark/>
          </w:tcPr>
          <w:p w:rsidR="00B9770D" w:rsidRPr="00B9770D" w:rsidRDefault="00B9770D" w:rsidP="00B9770D">
            <w:pPr>
              <w:spacing w:after="0" w:line="240" w:lineRule="auto"/>
              <w:jc w:val="center"/>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Unit Cost</w:t>
            </w:r>
          </w:p>
        </w:tc>
        <w:tc>
          <w:tcPr>
            <w:tcW w:w="900" w:type="dxa"/>
            <w:tcBorders>
              <w:top w:val="nil"/>
              <w:left w:val="nil"/>
              <w:bottom w:val="single" w:sz="4" w:space="0" w:color="auto"/>
              <w:right w:val="single" w:sz="4" w:space="0" w:color="auto"/>
            </w:tcBorders>
            <w:shd w:val="clear" w:color="000000" w:fill="FFC000"/>
            <w:noWrap/>
            <w:hideMark/>
          </w:tcPr>
          <w:p w:rsidR="00B9770D" w:rsidRPr="00B9770D" w:rsidRDefault="00B9770D" w:rsidP="00B9770D">
            <w:pPr>
              <w:spacing w:after="0" w:line="240" w:lineRule="auto"/>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Amount</w:t>
            </w:r>
          </w:p>
        </w:tc>
        <w:tc>
          <w:tcPr>
            <w:tcW w:w="990" w:type="dxa"/>
            <w:tcBorders>
              <w:top w:val="nil"/>
              <w:left w:val="nil"/>
              <w:bottom w:val="single" w:sz="4" w:space="0" w:color="auto"/>
              <w:right w:val="single" w:sz="4" w:space="0" w:color="auto"/>
            </w:tcBorders>
            <w:shd w:val="clear" w:color="000000" w:fill="FFC000"/>
            <w:noWrap/>
            <w:hideMark/>
          </w:tcPr>
          <w:p w:rsidR="00B9770D" w:rsidRPr="00B9770D" w:rsidRDefault="00B9770D" w:rsidP="00B9770D">
            <w:pPr>
              <w:spacing w:after="0" w:line="240" w:lineRule="auto"/>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Amount</w:t>
            </w:r>
          </w:p>
        </w:tc>
        <w:tc>
          <w:tcPr>
            <w:tcW w:w="1170" w:type="dxa"/>
            <w:tcBorders>
              <w:top w:val="nil"/>
              <w:left w:val="nil"/>
              <w:bottom w:val="single" w:sz="4" w:space="0" w:color="auto"/>
              <w:right w:val="single" w:sz="4" w:space="0" w:color="auto"/>
            </w:tcBorders>
            <w:shd w:val="clear" w:color="000000" w:fill="FFC000"/>
            <w:noWrap/>
            <w:hideMark/>
          </w:tcPr>
          <w:p w:rsidR="00B9770D" w:rsidRPr="00B9770D" w:rsidRDefault="00B9770D" w:rsidP="00B9770D">
            <w:pPr>
              <w:spacing w:after="0" w:line="240" w:lineRule="auto"/>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Amount</w:t>
            </w:r>
          </w:p>
        </w:tc>
      </w:tr>
      <w:tr w:rsidR="00B9770D" w:rsidRPr="00B9770D" w:rsidTr="006302D7">
        <w:trPr>
          <w:trHeight w:val="620"/>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center"/>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Food and Refreshment Cost (Participants + RP + Support staff</w:t>
            </w:r>
            <w:r w:rsidR="006302D7">
              <w:rPr>
                <w:rFonts w:ascii="Calibri" w:eastAsia="Times New Roman" w:hAnsi="Calibri" w:cs="Calibri"/>
                <w:color w:val="000000"/>
                <w:sz w:val="20"/>
                <w:szCs w:val="20"/>
                <w:lang w:val="en-US" w:bidi="te-IN"/>
              </w:rPr>
              <w:t>)</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Participant</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950</w:t>
            </w:r>
          </w:p>
        </w:tc>
        <w:tc>
          <w:tcPr>
            <w:tcW w:w="90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25650</w:t>
            </w:r>
          </w:p>
        </w:tc>
        <w:tc>
          <w:tcPr>
            <w:tcW w:w="9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28500</w:t>
            </w:r>
          </w:p>
        </w:tc>
        <w:tc>
          <w:tcPr>
            <w:tcW w:w="117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31350</w:t>
            </w:r>
          </w:p>
        </w:tc>
      </w:tr>
      <w:tr w:rsidR="00B9770D" w:rsidRPr="00B9770D" w:rsidTr="00B9770D">
        <w:trPr>
          <w:trHeight w:val="300"/>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center"/>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Hall Rent and Logistics</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3 Days</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15000</w:t>
            </w:r>
          </w:p>
        </w:tc>
        <w:tc>
          <w:tcPr>
            <w:tcW w:w="90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15000</w:t>
            </w:r>
          </w:p>
        </w:tc>
        <w:tc>
          <w:tcPr>
            <w:tcW w:w="9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15000</w:t>
            </w:r>
          </w:p>
        </w:tc>
        <w:tc>
          <w:tcPr>
            <w:tcW w:w="117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15000</w:t>
            </w:r>
          </w:p>
        </w:tc>
      </w:tr>
      <w:tr w:rsidR="00B9770D" w:rsidRPr="00B9770D" w:rsidTr="00B9770D">
        <w:trPr>
          <w:trHeight w:val="510"/>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center"/>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3</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Resource Persons Hon and travel</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 xml:space="preserve">Res Person </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10200</w:t>
            </w:r>
          </w:p>
        </w:tc>
        <w:tc>
          <w:tcPr>
            <w:tcW w:w="90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10200</w:t>
            </w:r>
          </w:p>
        </w:tc>
        <w:tc>
          <w:tcPr>
            <w:tcW w:w="9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10200</w:t>
            </w:r>
          </w:p>
        </w:tc>
        <w:tc>
          <w:tcPr>
            <w:tcW w:w="117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10200</w:t>
            </w:r>
          </w:p>
        </w:tc>
      </w:tr>
      <w:tr w:rsidR="00B9770D" w:rsidRPr="00B9770D" w:rsidTr="00B9770D">
        <w:trPr>
          <w:trHeight w:val="1020"/>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center"/>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4</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Travel Allowance (S/DPMU, LTA, L/FA, FPO staff should claim travel from their project budgets)</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Participant</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200</w:t>
            </w:r>
          </w:p>
        </w:tc>
        <w:tc>
          <w:tcPr>
            <w:tcW w:w="90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2400</w:t>
            </w:r>
          </w:p>
        </w:tc>
        <w:tc>
          <w:tcPr>
            <w:tcW w:w="9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2400</w:t>
            </w:r>
          </w:p>
        </w:tc>
        <w:tc>
          <w:tcPr>
            <w:tcW w:w="117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2400</w:t>
            </w:r>
          </w:p>
        </w:tc>
      </w:tr>
      <w:tr w:rsidR="00B9770D" w:rsidRPr="00B9770D" w:rsidTr="00B9770D">
        <w:trPr>
          <w:trHeight w:val="300"/>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center"/>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5</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 xml:space="preserve">Stationary, Material, etc </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Training Day</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1000</w:t>
            </w:r>
          </w:p>
        </w:tc>
        <w:tc>
          <w:tcPr>
            <w:tcW w:w="90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3000</w:t>
            </w:r>
          </w:p>
        </w:tc>
        <w:tc>
          <w:tcPr>
            <w:tcW w:w="9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3000</w:t>
            </w:r>
          </w:p>
        </w:tc>
        <w:tc>
          <w:tcPr>
            <w:tcW w:w="117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3000</w:t>
            </w:r>
          </w:p>
        </w:tc>
      </w:tr>
      <w:tr w:rsidR="00B9770D" w:rsidRPr="00B9770D" w:rsidTr="00B9770D">
        <w:trPr>
          <w:trHeight w:val="300"/>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center"/>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6</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Night Stay</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Participant</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700</w:t>
            </w:r>
          </w:p>
        </w:tc>
        <w:tc>
          <w:tcPr>
            <w:tcW w:w="90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18900</w:t>
            </w:r>
          </w:p>
        </w:tc>
        <w:tc>
          <w:tcPr>
            <w:tcW w:w="9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21000</w:t>
            </w:r>
          </w:p>
        </w:tc>
        <w:tc>
          <w:tcPr>
            <w:tcW w:w="117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23100</w:t>
            </w:r>
          </w:p>
        </w:tc>
      </w:tr>
      <w:tr w:rsidR="00B9770D" w:rsidRPr="00B9770D" w:rsidTr="00B9770D">
        <w:trPr>
          <w:trHeight w:val="510"/>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center"/>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7</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Field Demonstration: Cost of travel and other material</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proofErr w:type="spellStart"/>
            <w:r w:rsidRPr="00B9770D">
              <w:rPr>
                <w:rFonts w:ascii="Calibri" w:eastAsia="Times New Roman" w:hAnsi="Calibri" w:cs="Calibri"/>
                <w:color w:val="000000"/>
                <w:sz w:val="20"/>
                <w:szCs w:val="20"/>
                <w:lang w:val="en-US" w:bidi="te-IN"/>
              </w:rPr>
              <w:t>Lumpsum</w:t>
            </w:r>
            <w:proofErr w:type="spellEnd"/>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 </w:t>
            </w:r>
          </w:p>
        </w:tc>
        <w:tc>
          <w:tcPr>
            <w:tcW w:w="90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10000</w:t>
            </w:r>
          </w:p>
        </w:tc>
        <w:tc>
          <w:tcPr>
            <w:tcW w:w="9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10000</w:t>
            </w:r>
          </w:p>
        </w:tc>
        <w:tc>
          <w:tcPr>
            <w:tcW w:w="117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10000</w:t>
            </w:r>
          </w:p>
        </w:tc>
      </w:tr>
      <w:tr w:rsidR="00B9770D" w:rsidRPr="00B9770D" w:rsidTr="00B9770D">
        <w:trPr>
          <w:trHeight w:val="300"/>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 </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Total Cost/ Batch</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 </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 </w:t>
            </w:r>
          </w:p>
        </w:tc>
        <w:tc>
          <w:tcPr>
            <w:tcW w:w="90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85150</w:t>
            </w:r>
          </w:p>
        </w:tc>
        <w:tc>
          <w:tcPr>
            <w:tcW w:w="99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90100</w:t>
            </w:r>
          </w:p>
        </w:tc>
        <w:tc>
          <w:tcPr>
            <w:tcW w:w="117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95050</w:t>
            </w:r>
          </w:p>
        </w:tc>
      </w:tr>
      <w:tr w:rsidR="00B9770D" w:rsidRPr="00B9770D" w:rsidTr="00B9770D">
        <w:trPr>
          <w:trHeight w:val="510"/>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Training cost of RHGBMSS, CSA (with 3 FAs)</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85150</w:t>
            </w:r>
          </w:p>
        </w:tc>
        <w:tc>
          <w:tcPr>
            <w:tcW w:w="90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170300</w:t>
            </w:r>
          </w:p>
        </w:tc>
        <w:tc>
          <w:tcPr>
            <w:tcW w:w="99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 </w:t>
            </w:r>
          </w:p>
        </w:tc>
        <w:tc>
          <w:tcPr>
            <w:tcW w:w="117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 </w:t>
            </w:r>
          </w:p>
        </w:tc>
      </w:tr>
      <w:tr w:rsidR="00B9770D" w:rsidRPr="00B9770D" w:rsidTr="00B9770D">
        <w:trPr>
          <w:trHeight w:val="765"/>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center"/>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2</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Training cost of Aranya, APMAS, HANDS, AF, FES, RASS (with 4 FAs)</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lang w:val="en-US" w:bidi="te-IN"/>
              </w:rPr>
            </w:pPr>
            <w:r w:rsidRPr="00B9770D">
              <w:rPr>
                <w:rFonts w:ascii="Calibri" w:eastAsia="Times New Roman" w:hAnsi="Calibri" w:cs="Calibri"/>
                <w:color w:val="000000"/>
                <w:lang w:val="en-US" w:bidi="te-IN"/>
              </w:rPr>
              <w:t>6</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lang w:val="en-US" w:bidi="te-IN"/>
              </w:rPr>
            </w:pPr>
            <w:r w:rsidRPr="00B9770D">
              <w:rPr>
                <w:rFonts w:ascii="Calibri" w:eastAsia="Times New Roman" w:hAnsi="Calibri" w:cs="Calibri"/>
                <w:color w:val="000000"/>
                <w:lang w:val="en-US" w:bidi="te-IN"/>
              </w:rPr>
              <w:t>90100</w:t>
            </w:r>
          </w:p>
        </w:tc>
        <w:tc>
          <w:tcPr>
            <w:tcW w:w="90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540600</w:t>
            </w:r>
          </w:p>
        </w:tc>
        <w:tc>
          <w:tcPr>
            <w:tcW w:w="99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lang w:val="en-US" w:bidi="te-IN"/>
              </w:rPr>
            </w:pPr>
            <w:r w:rsidRPr="00B9770D">
              <w:rPr>
                <w:rFonts w:ascii="Calibri" w:eastAsia="Times New Roman" w:hAnsi="Calibri" w:cs="Calibri"/>
                <w:color w:val="000000"/>
                <w:lang w:val="en-US" w:bidi="te-IN"/>
              </w:rPr>
              <w:t> </w:t>
            </w:r>
          </w:p>
        </w:tc>
        <w:tc>
          <w:tcPr>
            <w:tcW w:w="117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lang w:val="en-US" w:bidi="te-IN"/>
              </w:rPr>
            </w:pPr>
            <w:r w:rsidRPr="00B9770D">
              <w:rPr>
                <w:rFonts w:ascii="Calibri" w:eastAsia="Times New Roman" w:hAnsi="Calibri" w:cs="Calibri"/>
                <w:color w:val="000000"/>
                <w:lang w:val="en-US" w:bidi="te-IN"/>
              </w:rPr>
              <w:t> </w:t>
            </w:r>
          </w:p>
        </w:tc>
      </w:tr>
      <w:tr w:rsidR="00B9770D" w:rsidRPr="00B9770D" w:rsidTr="00B9770D">
        <w:trPr>
          <w:trHeight w:val="510"/>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center"/>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3</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Training cost of EFFORT (with 5 FAs)</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lang w:val="en-US" w:bidi="te-IN"/>
              </w:rPr>
            </w:pPr>
            <w:r w:rsidRPr="00B9770D">
              <w:rPr>
                <w:rFonts w:ascii="Calibri" w:eastAsia="Times New Roman" w:hAnsi="Calibri" w:cs="Calibri"/>
                <w:color w:val="000000"/>
                <w:lang w:val="en-US" w:bidi="te-IN"/>
              </w:rPr>
              <w:t>1</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lang w:val="en-US" w:bidi="te-IN"/>
              </w:rPr>
            </w:pPr>
            <w:r w:rsidRPr="00B9770D">
              <w:rPr>
                <w:rFonts w:ascii="Calibri" w:eastAsia="Times New Roman" w:hAnsi="Calibri" w:cs="Calibri"/>
                <w:color w:val="000000"/>
                <w:lang w:val="en-US" w:bidi="te-IN"/>
              </w:rPr>
              <w:t>95050</w:t>
            </w:r>
          </w:p>
        </w:tc>
        <w:tc>
          <w:tcPr>
            <w:tcW w:w="90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color w:val="000000"/>
                <w:sz w:val="20"/>
                <w:szCs w:val="20"/>
                <w:lang w:val="en-US" w:bidi="te-IN"/>
              </w:rPr>
            </w:pPr>
            <w:r w:rsidRPr="00B9770D">
              <w:rPr>
                <w:rFonts w:ascii="Calibri" w:eastAsia="Times New Roman" w:hAnsi="Calibri" w:cs="Calibri"/>
                <w:color w:val="000000"/>
                <w:sz w:val="20"/>
                <w:szCs w:val="20"/>
                <w:lang w:val="en-US" w:bidi="te-IN"/>
              </w:rPr>
              <w:t>95050</w:t>
            </w:r>
          </w:p>
        </w:tc>
        <w:tc>
          <w:tcPr>
            <w:tcW w:w="99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lang w:val="en-US" w:bidi="te-IN"/>
              </w:rPr>
            </w:pPr>
            <w:r w:rsidRPr="00B9770D">
              <w:rPr>
                <w:rFonts w:ascii="Calibri" w:eastAsia="Times New Roman" w:hAnsi="Calibri" w:cs="Calibri"/>
                <w:color w:val="000000"/>
                <w:lang w:val="en-US" w:bidi="te-IN"/>
              </w:rPr>
              <w:t> </w:t>
            </w:r>
          </w:p>
        </w:tc>
        <w:tc>
          <w:tcPr>
            <w:tcW w:w="117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lang w:val="en-US" w:bidi="te-IN"/>
              </w:rPr>
            </w:pPr>
            <w:r w:rsidRPr="00B9770D">
              <w:rPr>
                <w:rFonts w:ascii="Calibri" w:eastAsia="Times New Roman" w:hAnsi="Calibri" w:cs="Calibri"/>
                <w:color w:val="000000"/>
                <w:lang w:val="en-US" w:bidi="te-IN"/>
              </w:rPr>
              <w:t> </w:t>
            </w:r>
          </w:p>
        </w:tc>
      </w:tr>
      <w:tr w:rsidR="00B9770D" w:rsidRPr="00B9770D" w:rsidTr="00B9770D">
        <w:trPr>
          <w:trHeight w:val="300"/>
        </w:trPr>
        <w:tc>
          <w:tcPr>
            <w:tcW w:w="520" w:type="dxa"/>
            <w:tcBorders>
              <w:top w:val="nil"/>
              <w:left w:val="single" w:sz="4" w:space="0" w:color="auto"/>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lang w:val="en-US" w:bidi="te-IN"/>
              </w:rPr>
            </w:pPr>
            <w:r w:rsidRPr="00B9770D">
              <w:rPr>
                <w:rFonts w:ascii="Calibri" w:eastAsia="Times New Roman" w:hAnsi="Calibri" w:cs="Calibri"/>
                <w:color w:val="000000"/>
                <w:lang w:val="en-US" w:bidi="te-IN"/>
              </w:rPr>
              <w:t> </w:t>
            </w:r>
          </w:p>
        </w:tc>
        <w:tc>
          <w:tcPr>
            <w:tcW w:w="3790" w:type="dxa"/>
            <w:tcBorders>
              <w:top w:val="nil"/>
              <w:left w:val="nil"/>
              <w:bottom w:val="single" w:sz="4" w:space="0" w:color="auto"/>
              <w:right w:val="single" w:sz="4" w:space="0" w:color="auto"/>
            </w:tcBorders>
            <w:shd w:val="clear" w:color="auto" w:fill="auto"/>
            <w:hideMark/>
          </w:tcPr>
          <w:p w:rsidR="00B9770D" w:rsidRPr="00B9770D" w:rsidRDefault="00B9770D" w:rsidP="00B9770D">
            <w:pPr>
              <w:spacing w:after="0" w:line="240" w:lineRule="auto"/>
              <w:rPr>
                <w:rFonts w:ascii="Calibri" w:eastAsia="Times New Roman" w:hAnsi="Calibri" w:cs="Calibri"/>
                <w:b/>
                <w:bCs/>
                <w:color w:val="000000"/>
                <w:sz w:val="20"/>
                <w:szCs w:val="20"/>
                <w:lang w:val="en-US" w:bidi="te-IN"/>
              </w:rPr>
            </w:pPr>
            <w:r w:rsidRPr="00B9770D">
              <w:rPr>
                <w:rFonts w:ascii="Calibri" w:eastAsia="Times New Roman" w:hAnsi="Calibri" w:cs="Calibri"/>
                <w:b/>
                <w:bCs/>
                <w:color w:val="000000"/>
                <w:sz w:val="20"/>
                <w:szCs w:val="20"/>
                <w:lang w:val="en-US" w:bidi="te-IN"/>
              </w:rPr>
              <w:t>Total Training Cost</w:t>
            </w:r>
          </w:p>
        </w:tc>
        <w:tc>
          <w:tcPr>
            <w:tcW w:w="121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b/>
                <w:bCs/>
                <w:color w:val="000000"/>
                <w:lang w:val="en-US" w:bidi="te-IN"/>
              </w:rPr>
            </w:pPr>
            <w:r w:rsidRPr="00B9770D">
              <w:rPr>
                <w:rFonts w:ascii="Calibri" w:eastAsia="Times New Roman" w:hAnsi="Calibri" w:cs="Calibri"/>
                <w:b/>
                <w:bCs/>
                <w:color w:val="000000"/>
                <w:lang w:val="en-US" w:bidi="te-IN"/>
              </w:rPr>
              <w:t> </w:t>
            </w:r>
          </w:p>
        </w:tc>
        <w:tc>
          <w:tcPr>
            <w:tcW w:w="885"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b/>
                <w:bCs/>
                <w:color w:val="000000"/>
                <w:lang w:val="en-US" w:bidi="te-IN"/>
              </w:rPr>
            </w:pPr>
            <w:r w:rsidRPr="00B9770D">
              <w:rPr>
                <w:rFonts w:ascii="Calibri" w:eastAsia="Times New Roman" w:hAnsi="Calibri" w:cs="Calibri"/>
                <w:b/>
                <w:bCs/>
                <w:color w:val="000000"/>
                <w:lang w:val="en-US" w:bidi="te-IN"/>
              </w:rPr>
              <w:t> </w:t>
            </w:r>
          </w:p>
        </w:tc>
        <w:tc>
          <w:tcPr>
            <w:tcW w:w="90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jc w:val="right"/>
              <w:rPr>
                <w:rFonts w:ascii="Calibri" w:eastAsia="Times New Roman" w:hAnsi="Calibri" w:cs="Calibri"/>
                <w:b/>
                <w:bCs/>
                <w:color w:val="000000"/>
                <w:lang w:val="en-US" w:bidi="te-IN"/>
              </w:rPr>
            </w:pPr>
            <w:r w:rsidRPr="00B9770D">
              <w:rPr>
                <w:rFonts w:ascii="Calibri" w:eastAsia="Times New Roman" w:hAnsi="Calibri" w:cs="Calibri"/>
                <w:b/>
                <w:bCs/>
                <w:color w:val="000000"/>
                <w:lang w:val="en-US" w:bidi="te-IN"/>
              </w:rPr>
              <w:t>805950</w:t>
            </w:r>
          </w:p>
        </w:tc>
        <w:tc>
          <w:tcPr>
            <w:tcW w:w="99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lang w:val="en-US" w:bidi="te-IN"/>
              </w:rPr>
            </w:pPr>
            <w:r w:rsidRPr="00B9770D">
              <w:rPr>
                <w:rFonts w:ascii="Calibri" w:eastAsia="Times New Roman" w:hAnsi="Calibri" w:cs="Calibri"/>
                <w:color w:val="000000"/>
                <w:lang w:val="en-US" w:bidi="te-IN"/>
              </w:rPr>
              <w:t> </w:t>
            </w:r>
          </w:p>
        </w:tc>
        <w:tc>
          <w:tcPr>
            <w:tcW w:w="1170" w:type="dxa"/>
            <w:tcBorders>
              <w:top w:val="nil"/>
              <w:left w:val="nil"/>
              <w:bottom w:val="single" w:sz="4" w:space="0" w:color="auto"/>
              <w:right w:val="single" w:sz="4" w:space="0" w:color="auto"/>
            </w:tcBorders>
            <w:shd w:val="clear" w:color="auto" w:fill="auto"/>
            <w:noWrap/>
            <w:hideMark/>
          </w:tcPr>
          <w:p w:rsidR="00B9770D" w:rsidRPr="00B9770D" w:rsidRDefault="00B9770D" w:rsidP="00B9770D">
            <w:pPr>
              <w:spacing w:after="0" w:line="240" w:lineRule="auto"/>
              <w:rPr>
                <w:rFonts w:ascii="Calibri" w:eastAsia="Times New Roman" w:hAnsi="Calibri" w:cs="Calibri"/>
                <w:color w:val="000000"/>
                <w:lang w:val="en-US" w:bidi="te-IN"/>
              </w:rPr>
            </w:pPr>
            <w:r w:rsidRPr="00B9770D">
              <w:rPr>
                <w:rFonts w:ascii="Calibri" w:eastAsia="Times New Roman" w:hAnsi="Calibri" w:cs="Calibri"/>
                <w:color w:val="000000"/>
                <w:lang w:val="en-US" w:bidi="te-IN"/>
              </w:rPr>
              <w:t> </w:t>
            </w:r>
          </w:p>
        </w:tc>
      </w:tr>
    </w:tbl>
    <w:p w:rsidR="00AD6035" w:rsidRDefault="00AD6035" w:rsidP="00097E80">
      <w:pPr>
        <w:jc w:val="center"/>
        <w:rPr>
          <w:b/>
          <w:bCs/>
          <w:color w:val="00B050"/>
          <w:sz w:val="30"/>
          <w:szCs w:val="30"/>
        </w:rPr>
      </w:pPr>
    </w:p>
    <w:sectPr w:rsidR="00AD6035" w:rsidSect="008C7C7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Calibri Light">
    <w:altName w:val="Arial"/>
    <w:charset w:val="00"/>
    <w:family w:val="swiss"/>
    <w:pitch w:val="variable"/>
    <w:sig w:usb0="00000000" w:usb1="4000207B"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B25AE"/>
    <w:multiLevelType w:val="hybridMultilevel"/>
    <w:tmpl w:val="629C6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B970D1"/>
    <w:multiLevelType w:val="hybridMultilevel"/>
    <w:tmpl w:val="7354F5C8"/>
    <w:lvl w:ilvl="0" w:tplc="521EB894">
      <w:start w:val="1"/>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E5E6BBD"/>
    <w:multiLevelType w:val="hybridMultilevel"/>
    <w:tmpl w:val="92C4ECF2"/>
    <w:lvl w:ilvl="0" w:tplc="C4FCAF28">
      <w:start w:val="22"/>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58672680"/>
    <w:multiLevelType w:val="hybridMultilevel"/>
    <w:tmpl w:val="E2B829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B935244"/>
    <w:multiLevelType w:val="hybridMultilevel"/>
    <w:tmpl w:val="4A74978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DCF6365"/>
    <w:multiLevelType w:val="hybridMultilevel"/>
    <w:tmpl w:val="C9C2B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57C6720"/>
    <w:multiLevelType w:val="hybridMultilevel"/>
    <w:tmpl w:val="DB7A97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7B622987"/>
    <w:multiLevelType w:val="hybridMultilevel"/>
    <w:tmpl w:val="C9600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C87D94"/>
    <w:multiLevelType w:val="hybridMultilevel"/>
    <w:tmpl w:val="DDDA94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8"/>
  </w:num>
  <w:num w:numId="4">
    <w:abstractNumId w:val="0"/>
  </w:num>
  <w:num w:numId="5">
    <w:abstractNumId w:val="5"/>
  </w:num>
  <w:num w:numId="6">
    <w:abstractNumId w:val="7"/>
  </w:num>
  <w:num w:numId="7">
    <w:abstractNumId w:val="1"/>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547D"/>
    <w:rsid w:val="00001E83"/>
    <w:rsid w:val="0000506F"/>
    <w:rsid w:val="000062CC"/>
    <w:rsid w:val="00036506"/>
    <w:rsid w:val="0004492E"/>
    <w:rsid w:val="00091818"/>
    <w:rsid w:val="00097E80"/>
    <w:rsid w:val="000B0621"/>
    <w:rsid w:val="00124052"/>
    <w:rsid w:val="001C3E9E"/>
    <w:rsid w:val="00201F80"/>
    <w:rsid w:val="00211447"/>
    <w:rsid w:val="00216421"/>
    <w:rsid w:val="0022623E"/>
    <w:rsid w:val="002E1546"/>
    <w:rsid w:val="002F1FFF"/>
    <w:rsid w:val="00315D4D"/>
    <w:rsid w:val="0034234B"/>
    <w:rsid w:val="00373AF0"/>
    <w:rsid w:val="003D5469"/>
    <w:rsid w:val="00420EF1"/>
    <w:rsid w:val="00461FA5"/>
    <w:rsid w:val="004D0F94"/>
    <w:rsid w:val="00542E28"/>
    <w:rsid w:val="005457A6"/>
    <w:rsid w:val="0057162B"/>
    <w:rsid w:val="005F5D7C"/>
    <w:rsid w:val="006302D7"/>
    <w:rsid w:val="00675BA0"/>
    <w:rsid w:val="006805FE"/>
    <w:rsid w:val="00691904"/>
    <w:rsid w:val="007715E2"/>
    <w:rsid w:val="007727DB"/>
    <w:rsid w:val="008551A9"/>
    <w:rsid w:val="00883936"/>
    <w:rsid w:val="008C7C75"/>
    <w:rsid w:val="008D31B7"/>
    <w:rsid w:val="009525D7"/>
    <w:rsid w:val="009E02B9"/>
    <w:rsid w:val="00A301E5"/>
    <w:rsid w:val="00A46EF2"/>
    <w:rsid w:val="00A56787"/>
    <w:rsid w:val="00A76C96"/>
    <w:rsid w:val="00A854F6"/>
    <w:rsid w:val="00A90CE8"/>
    <w:rsid w:val="00AA503F"/>
    <w:rsid w:val="00AB3E10"/>
    <w:rsid w:val="00AD18C0"/>
    <w:rsid w:val="00AD36F7"/>
    <w:rsid w:val="00AD6035"/>
    <w:rsid w:val="00B31FD1"/>
    <w:rsid w:val="00B55701"/>
    <w:rsid w:val="00B9770D"/>
    <w:rsid w:val="00C429FE"/>
    <w:rsid w:val="00C71BC6"/>
    <w:rsid w:val="00C746DD"/>
    <w:rsid w:val="00CA547D"/>
    <w:rsid w:val="00CC664D"/>
    <w:rsid w:val="00D5387E"/>
    <w:rsid w:val="00D62D3B"/>
    <w:rsid w:val="00DA4AEA"/>
    <w:rsid w:val="00DD3B10"/>
    <w:rsid w:val="00DD6C3A"/>
    <w:rsid w:val="00E3486A"/>
    <w:rsid w:val="00E5798C"/>
    <w:rsid w:val="00E74B8F"/>
    <w:rsid w:val="00E84EBB"/>
    <w:rsid w:val="00F11686"/>
    <w:rsid w:val="00F95248"/>
    <w:rsid w:val="00FD1151"/>
    <w:rsid w:val="00FD1186"/>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5248"/>
    <w:pPr>
      <w:ind w:left="720"/>
      <w:contextualSpacing/>
    </w:pPr>
  </w:style>
  <w:style w:type="table" w:styleId="TableGrid">
    <w:name w:val="Table Grid"/>
    <w:basedOn w:val="TableNormal"/>
    <w:uiPriority w:val="39"/>
    <w:rsid w:val="00461F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74547">
      <w:bodyDiv w:val="1"/>
      <w:marLeft w:val="0"/>
      <w:marRight w:val="0"/>
      <w:marTop w:val="0"/>
      <w:marBottom w:val="0"/>
      <w:divBdr>
        <w:top w:val="none" w:sz="0" w:space="0" w:color="auto"/>
        <w:left w:val="none" w:sz="0" w:space="0" w:color="auto"/>
        <w:bottom w:val="none" w:sz="0" w:space="0" w:color="auto"/>
        <w:right w:val="none" w:sz="0" w:space="0" w:color="auto"/>
      </w:divBdr>
    </w:div>
    <w:div w:id="364259994">
      <w:bodyDiv w:val="1"/>
      <w:marLeft w:val="0"/>
      <w:marRight w:val="0"/>
      <w:marTop w:val="0"/>
      <w:marBottom w:val="0"/>
      <w:divBdr>
        <w:top w:val="none" w:sz="0" w:space="0" w:color="auto"/>
        <w:left w:val="none" w:sz="0" w:space="0" w:color="auto"/>
        <w:bottom w:val="none" w:sz="0" w:space="0" w:color="auto"/>
        <w:right w:val="none" w:sz="0" w:space="0" w:color="auto"/>
      </w:divBdr>
    </w:div>
    <w:div w:id="613561385">
      <w:bodyDiv w:val="1"/>
      <w:marLeft w:val="0"/>
      <w:marRight w:val="0"/>
      <w:marTop w:val="0"/>
      <w:marBottom w:val="0"/>
      <w:divBdr>
        <w:top w:val="none" w:sz="0" w:space="0" w:color="auto"/>
        <w:left w:val="none" w:sz="0" w:space="0" w:color="auto"/>
        <w:bottom w:val="none" w:sz="0" w:space="0" w:color="auto"/>
        <w:right w:val="none" w:sz="0" w:space="0" w:color="auto"/>
      </w:divBdr>
    </w:div>
    <w:div w:id="619382037">
      <w:bodyDiv w:val="1"/>
      <w:marLeft w:val="0"/>
      <w:marRight w:val="0"/>
      <w:marTop w:val="0"/>
      <w:marBottom w:val="0"/>
      <w:divBdr>
        <w:top w:val="none" w:sz="0" w:space="0" w:color="auto"/>
        <w:left w:val="none" w:sz="0" w:space="0" w:color="auto"/>
        <w:bottom w:val="none" w:sz="0" w:space="0" w:color="auto"/>
        <w:right w:val="none" w:sz="0" w:space="0" w:color="auto"/>
      </w:divBdr>
    </w:div>
    <w:div w:id="666516614">
      <w:bodyDiv w:val="1"/>
      <w:marLeft w:val="0"/>
      <w:marRight w:val="0"/>
      <w:marTop w:val="0"/>
      <w:marBottom w:val="0"/>
      <w:divBdr>
        <w:top w:val="none" w:sz="0" w:space="0" w:color="auto"/>
        <w:left w:val="none" w:sz="0" w:space="0" w:color="auto"/>
        <w:bottom w:val="none" w:sz="0" w:space="0" w:color="auto"/>
        <w:right w:val="none" w:sz="0" w:space="0" w:color="auto"/>
      </w:divBdr>
    </w:div>
    <w:div w:id="856039098">
      <w:bodyDiv w:val="1"/>
      <w:marLeft w:val="0"/>
      <w:marRight w:val="0"/>
      <w:marTop w:val="0"/>
      <w:marBottom w:val="0"/>
      <w:divBdr>
        <w:top w:val="none" w:sz="0" w:space="0" w:color="auto"/>
        <w:left w:val="none" w:sz="0" w:space="0" w:color="auto"/>
        <w:bottom w:val="none" w:sz="0" w:space="0" w:color="auto"/>
        <w:right w:val="none" w:sz="0" w:space="0" w:color="auto"/>
      </w:divBdr>
    </w:div>
    <w:div w:id="969745267">
      <w:bodyDiv w:val="1"/>
      <w:marLeft w:val="0"/>
      <w:marRight w:val="0"/>
      <w:marTop w:val="0"/>
      <w:marBottom w:val="0"/>
      <w:divBdr>
        <w:top w:val="none" w:sz="0" w:space="0" w:color="auto"/>
        <w:left w:val="none" w:sz="0" w:space="0" w:color="auto"/>
        <w:bottom w:val="none" w:sz="0" w:space="0" w:color="auto"/>
        <w:right w:val="none" w:sz="0" w:space="0" w:color="auto"/>
      </w:divBdr>
    </w:div>
    <w:div w:id="1202472059">
      <w:bodyDiv w:val="1"/>
      <w:marLeft w:val="0"/>
      <w:marRight w:val="0"/>
      <w:marTop w:val="0"/>
      <w:marBottom w:val="0"/>
      <w:divBdr>
        <w:top w:val="none" w:sz="0" w:space="0" w:color="auto"/>
        <w:left w:val="none" w:sz="0" w:space="0" w:color="auto"/>
        <w:bottom w:val="none" w:sz="0" w:space="0" w:color="auto"/>
        <w:right w:val="none" w:sz="0" w:space="0" w:color="auto"/>
      </w:divBdr>
    </w:div>
    <w:div w:id="1459572142">
      <w:bodyDiv w:val="1"/>
      <w:marLeft w:val="0"/>
      <w:marRight w:val="0"/>
      <w:marTop w:val="0"/>
      <w:marBottom w:val="0"/>
      <w:divBdr>
        <w:top w:val="none" w:sz="0" w:space="0" w:color="auto"/>
        <w:left w:val="none" w:sz="0" w:space="0" w:color="auto"/>
        <w:bottom w:val="none" w:sz="0" w:space="0" w:color="auto"/>
        <w:right w:val="none" w:sz="0" w:space="0" w:color="auto"/>
      </w:divBdr>
    </w:div>
    <w:div w:id="1874002514">
      <w:bodyDiv w:val="1"/>
      <w:marLeft w:val="0"/>
      <w:marRight w:val="0"/>
      <w:marTop w:val="0"/>
      <w:marBottom w:val="0"/>
      <w:divBdr>
        <w:top w:val="none" w:sz="0" w:space="0" w:color="auto"/>
        <w:left w:val="none" w:sz="0" w:space="0" w:color="auto"/>
        <w:bottom w:val="none" w:sz="0" w:space="0" w:color="auto"/>
        <w:right w:val="none" w:sz="0" w:space="0" w:color="auto"/>
      </w:divBdr>
    </w:div>
    <w:div w:id="1879587196">
      <w:bodyDiv w:val="1"/>
      <w:marLeft w:val="0"/>
      <w:marRight w:val="0"/>
      <w:marTop w:val="0"/>
      <w:marBottom w:val="0"/>
      <w:divBdr>
        <w:top w:val="none" w:sz="0" w:space="0" w:color="auto"/>
        <w:left w:val="none" w:sz="0" w:space="0" w:color="auto"/>
        <w:bottom w:val="none" w:sz="0" w:space="0" w:color="auto"/>
        <w:right w:val="none" w:sz="0" w:space="0" w:color="auto"/>
      </w:divBdr>
    </w:div>
    <w:div w:id="214592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4652</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dc:creator>
  <cp:keywords/>
  <dc:description/>
  <cp:lastModifiedBy>Ground water</cp:lastModifiedBy>
  <cp:revision>40</cp:revision>
  <dcterms:created xsi:type="dcterms:W3CDTF">2018-10-26T10:08:00Z</dcterms:created>
  <dcterms:modified xsi:type="dcterms:W3CDTF">2019-03-07T06:37:00Z</dcterms:modified>
</cp:coreProperties>
</file>